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5AF8" w14:textId="77777777" w:rsidR="00250DCC" w:rsidRDefault="78C537C8" w:rsidP="00DC0B04">
      <w:pPr>
        <w:rPr>
          <w:rFonts w:cs="Arial"/>
          <w:sz w:val="24"/>
          <w:szCs w:val="24"/>
        </w:rPr>
      </w:pPr>
      <w:r w:rsidRPr="00F335ED">
        <w:rPr>
          <w:rFonts w:cs="Arial"/>
          <w:b/>
          <w:bCs/>
          <w:sz w:val="24"/>
          <w:szCs w:val="24"/>
          <w:u w:val="single"/>
        </w:rPr>
        <w:t xml:space="preserve">Schriftelijke vragen van </w:t>
      </w:r>
      <w:r w:rsidR="003C57CB">
        <w:rPr>
          <w:rFonts w:cs="Arial"/>
          <w:b/>
          <w:bCs/>
          <w:sz w:val="24"/>
          <w:szCs w:val="24"/>
          <w:u w:val="single"/>
        </w:rPr>
        <w:t>Martijn Otten</w:t>
      </w:r>
      <w:r w:rsidRPr="00F335ED">
        <w:rPr>
          <w:rFonts w:cs="Arial"/>
          <w:b/>
          <w:bCs/>
          <w:sz w:val="24"/>
          <w:szCs w:val="24"/>
          <w:u w:val="single"/>
        </w:rPr>
        <w:t xml:space="preserve"> (</w:t>
      </w:r>
      <w:r w:rsidR="003C57CB">
        <w:rPr>
          <w:rFonts w:cs="Arial"/>
          <w:b/>
          <w:bCs/>
          <w:sz w:val="24"/>
          <w:szCs w:val="24"/>
          <w:u w:val="single"/>
        </w:rPr>
        <w:t>PvdA</w:t>
      </w:r>
      <w:r w:rsidRPr="00F335ED">
        <w:rPr>
          <w:rFonts w:cs="Arial"/>
          <w:b/>
          <w:bCs/>
          <w:sz w:val="24"/>
          <w:szCs w:val="24"/>
          <w:u w:val="single"/>
        </w:rPr>
        <w:t xml:space="preserve">) aan het College van Burgemeester en Wethouders van de gemeente Leiden over </w:t>
      </w:r>
      <w:r w:rsidR="004373FA">
        <w:rPr>
          <w:rFonts w:cs="Arial"/>
          <w:b/>
          <w:bCs/>
          <w:sz w:val="24"/>
          <w:szCs w:val="24"/>
          <w:u w:val="single"/>
        </w:rPr>
        <w:t>Energiearmoede in Leiden Noord</w:t>
      </w:r>
      <w:r w:rsidR="00DA1F5E">
        <w:rPr>
          <w:rFonts w:cs="Arial"/>
          <w:sz w:val="24"/>
          <w:szCs w:val="24"/>
        </w:rPr>
        <w:t xml:space="preserve"> </w:t>
      </w:r>
    </w:p>
    <w:p w14:paraId="7A913EA4" w14:textId="099CC40A" w:rsidR="00F16FF9" w:rsidRPr="00250DCC" w:rsidRDefault="78C537C8" w:rsidP="00DC0B04">
      <w:pPr>
        <w:rPr>
          <w:rFonts w:cs="Arial"/>
          <w:sz w:val="24"/>
          <w:szCs w:val="24"/>
        </w:rPr>
      </w:pPr>
      <w:r w:rsidRPr="00F335ED">
        <w:rPr>
          <w:rFonts w:cs="Arial"/>
          <w:b/>
          <w:bCs/>
          <w:sz w:val="24"/>
          <w:szCs w:val="24"/>
          <w:u w:val="single"/>
        </w:rPr>
        <w:t>(ingediend 2</w:t>
      </w:r>
      <w:r w:rsidR="00250DCC">
        <w:rPr>
          <w:rFonts w:cs="Arial"/>
          <w:b/>
          <w:bCs/>
          <w:sz w:val="24"/>
          <w:szCs w:val="24"/>
          <w:u w:val="single"/>
        </w:rPr>
        <w:t>3</w:t>
      </w:r>
      <w:r w:rsidRPr="00F335ED">
        <w:rPr>
          <w:rFonts w:cs="Arial"/>
          <w:b/>
          <w:bCs/>
          <w:sz w:val="24"/>
          <w:szCs w:val="24"/>
          <w:u w:val="single"/>
        </w:rPr>
        <w:t xml:space="preserve"> september 2021)</w:t>
      </w:r>
    </w:p>
    <w:p w14:paraId="311D09BF" w14:textId="77777777" w:rsidR="00A26661" w:rsidRPr="00F335ED" w:rsidRDefault="00A26661" w:rsidP="00DC0B04">
      <w:pPr>
        <w:rPr>
          <w:rFonts w:cs="Arial"/>
          <w:i/>
          <w:szCs w:val="20"/>
          <w:u w:val="single"/>
        </w:rPr>
      </w:pPr>
    </w:p>
    <w:p w14:paraId="420BBB14" w14:textId="77777777" w:rsidR="00A26661" w:rsidRPr="00F335ED" w:rsidRDefault="00A26661" w:rsidP="00DC0B04">
      <w:pPr>
        <w:jc w:val="right"/>
        <w:rPr>
          <w:rFonts w:cs="Arial"/>
          <w:i/>
          <w:szCs w:val="20"/>
          <w:u w:val="single"/>
        </w:rPr>
      </w:pPr>
      <w:r w:rsidRPr="00F335ED">
        <w:rPr>
          <w:rFonts w:cs="Arial"/>
          <w:i/>
          <w:szCs w:val="20"/>
          <w:u w:val="single"/>
        </w:rPr>
        <w:t>Antwoord van Burgemeester en Wethouders (ontvangen d</w:t>
      </w:r>
      <w:r w:rsidR="00A76708" w:rsidRPr="00F335ED">
        <w:rPr>
          <w:rFonts w:cs="Arial"/>
          <w:i/>
          <w:szCs w:val="20"/>
          <w:u w:val="single"/>
        </w:rPr>
        <w:t>ag</w:t>
      </w:r>
      <w:r w:rsidRPr="00F335ED">
        <w:rPr>
          <w:rFonts w:cs="Arial"/>
          <w:i/>
          <w:szCs w:val="20"/>
          <w:u w:val="single"/>
        </w:rPr>
        <w:t xml:space="preserve"> maand jaar):</w:t>
      </w:r>
    </w:p>
    <w:p w14:paraId="5714CE2C" w14:textId="77777777" w:rsidR="000A24CB" w:rsidRPr="00F335ED" w:rsidRDefault="000A24CB" w:rsidP="00DC0B04">
      <w:pPr>
        <w:pStyle w:val="Geenafstand"/>
        <w:rPr>
          <w:rFonts w:ascii="Arial" w:hAnsi="Arial" w:cs="Arial"/>
          <w:sz w:val="20"/>
          <w:szCs w:val="20"/>
        </w:rPr>
      </w:pPr>
    </w:p>
    <w:p w14:paraId="54365B01" w14:textId="5AFB8C1A" w:rsidR="000A24CB" w:rsidRDefault="008314D1" w:rsidP="00DC0B04">
      <w:pPr>
        <w:pStyle w:val="Geenafstand"/>
        <w:rPr>
          <w:rFonts w:ascii="Arial" w:hAnsi="Arial" w:cs="Arial"/>
          <w:i/>
          <w:iCs/>
          <w:sz w:val="20"/>
          <w:szCs w:val="20"/>
        </w:rPr>
      </w:pPr>
      <w:r>
        <w:rPr>
          <w:rFonts w:ascii="Arial" w:hAnsi="Arial" w:cs="Arial"/>
          <w:i/>
          <w:iCs/>
          <w:sz w:val="20"/>
          <w:szCs w:val="20"/>
        </w:rPr>
        <w:t>Leidenaren die mogelijk deze winter in de kou zitten omdat zij de gasrekening, vanwege de stijgende gasprijzen, niet kunnen betalen. Dit scenario is reëel, doordat  d</w:t>
      </w:r>
      <w:r w:rsidR="004373FA" w:rsidRPr="004373FA">
        <w:rPr>
          <w:rFonts w:ascii="Arial" w:hAnsi="Arial" w:cs="Arial"/>
          <w:i/>
          <w:iCs/>
          <w:sz w:val="20"/>
          <w:szCs w:val="20"/>
        </w:rPr>
        <w:t xml:space="preserve">e energiemarkt op hol </w:t>
      </w:r>
      <w:r>
        <w:rPr>
          <w:rFonts w:ascii="Arial" w:hAnsi="Arial" w:cs="Arial"/>
          <w:i/>
          <w:iCs/>
          <w:sz w:val="20"/>
          <w:szCs w:val="20"/>
        </w:rPr>
        <w:t xml:space="preserve">is </w:t>
      </w:r>
      <w:r w:rsidR="004373FA" w:rsidRPr="004373FA">
        <w:rPr>
          <w:rFonts w:ascii="Arial" w:hAnsi="Arial" w:cs="Arial"/>
          <w:i/>
          <w:iCs/>
          <w:sz w:val="20"/>
          <w:szCs w:val="20"/>
        </w:rPr>
        <w:t>geslagen</w:t>
      </w:r>
      <w:r w:rsidR="00DC0B04">
        <w:rPr>
          <w:rFonts w:ascii="Arial" w:hAnsi="Arial" w:cs="Arial"/>
          <w:i/>
          <w:iCs/>
          <w:sz w:val="20"/>
          <w:szCs w:val="20"/>
        </w:rPr>
        <w:t>.</w:t>
      </w:r>
      <w:r>
        <w:rPr>
          <w:rFonts w:ascii="Arial" w:hAnsi="Arial" w:cs="Arial"/>
          <w:i/>
          <w:iCs/>
          <w:sz w:val="20"/>
          <w:szCs w:val="20"/>
        </w:rPr>
        <w:t xml:space="preserve"> De prijzen voor elektriciteit en gas zijn afgelopen tijd flink </w:t>
      </w:r>
      <w:r w:rsidR="00BD1B93">
        <w:rPr>
          <w:rFonts w:ascii="Arial" w:hAnsi="Arial" w:cs="Arial"/>
          <w:i/>
          <w:iCs/>
          <w:sz w:val="20"/>
          <w:szCs w:val="20"/>
        </w:rPr>
        <w:t>gestegen,</w:t>
      </w:r>
      <w:r w:rsidR="00BD1B93" w:rsidRPr="004373FA">
        <w:rPr>
          <w:rFonts w:ascii="Arial" w:hAnsi="Arial" w:cs="Arial"/>
          <w:i/>
          <w:iCs/>
          <w:sz w:val="20"/>
          <w:szCs w:val="20"/>
        </w:rPr>
        <w:t xml:space="preserve"> waardoor</w:t>
      </w:r>
      <w:r w:rsidR="004373FA" w:rsidRPr="004373FA">
        <w:rPr>
          <w:rFonts w:ascii="Arial" w:hAnsi="Arial" w:cs="Arial"/>
          <w:i/>
          <w:iCs/>
          <w:sz w:val="20"/>
          <w:szCs w:val="20"/>
        </w:rPr>
        <w:t xml:space="preserve"> de energierekening voor veel mensen het komende jaar flink duurder gaat worden.</w:t>
      </w:r>
      <w:r w:rsidR="004373FA">
        <w:rPr>
          <w:rStyle w:val="Voetnootmarkering"/>
          <w:rFonts w:ascii="Arial" w:hAnsi="Arial" w:cs="Arial"/>
          <w:i/>
          <w:iCs/>
          <w:sz w:val="20"/>
          <w:szCs w:val="20"/>
        </w:rPr>
        <w:footnoteReference w:id="2"/>
      </w:r>
      <w:r w:rsidR="004373FA" w:rsidRPr="004373FA">
        <w:rPr>
          <w:rFonts w:ascii="Arial" w:hAnsi="Arial" w:cs="Arial"/>
          <w:i/>
          <w:iCs/>
          <w:sz w:val="20"/>
          <w:szCs w:val="20"/>
        </w:rPr>
        <w:t xml:space="preserve"> TNO </w:t>
      </w:r>
      <w:r w:rsidR="004373FA">
        <w:rPr>
          <w:rFonts w:ascii="Arial" w:hAnsi="Arial" w:cs="Arial"/>
          <w:i/>
          <w:iCs/>
          <w:sz w:val="20"/>
          <w:szCs w:val="20"/>
        </w:rPr>
        <w:t xml:space="preserve">presenteerde deze week een rapport waarin ze </w:t>
      </w:r>
      <w:r w:rsidR="00DC0B04">
        <w:rPr>
          <w:rFonts w:ascii="Arial" w:hAnsi="Arial" w:cs="Arial"/>
          <w:i/>
          <w:iCs/>
          <w:sz w:val="20"/>
          <w:szCs w:val="20"/>
        </w:rPr>
        <w:t xml:space="preserve">stellen </w:t>
      </w:r>
      <w:r w:rsidR="004373FA">
        <w:rPr>
          <w:rFonts w:ascii="Arial" w:hAnsi="Arial" w:cs="Arial"/>
          <w:i/>
          <w:iCs/>
          <w:sz w:val="20"/>
          <w:szCs w:val="20"/>
        </w:rPr>
        <w:t xml:space="preserve">dat ruim </w:t>
      </w:r>
      <w:r w:rsidR="004373FA" w:rsidRPr="004373FA">
        <w:rPr>
          <w:rFonts w:ascii="Arial" w:hAnsi="Arial" w:cs="Arial"/>
          <w:i/>
          <w:iCs/>
          <w:sz w:val="20"/>
          <w:szCs w:val="20"/>
        </w:rPr>
        <w:t xml:space="preserve">een half miljoen huishoudens in Nederland kampen met energiearmoede: ofwel doordat </w:t>
      </w:r>
      <w:r w:rsidR="00DC0B04">
        <w:rPr>
          <w:rFonts w:ascii="Arial" w:hAnsi="Arial" w:cs="Arial"/>
          <w:i/>
          <w:iCs/>
          <w:sz w:val="20"/>
          <w:szCs w:val="20"/>
        </w:rPr>
        <w:t xml:space="preserve">ze </w:t>
      </w:r>
      <w:r w:rsidR="004373FA" w:rsidRPr="004373FA">
        <w:rPr>
          <w:rFonts w:ascii="Arial" w:hAnsi="Arial" w:cs="Arial"/>
          <w:i/>
          <w:iCs/>
          <w:sz w:val="20"/>
          <w:szCs w:val="20"/>
        </w:rPr>
        <w:t xml:space="preserve">in een slecht geïsoleerd huurhuis wonen, ofwel doordat </w:t>
      </w:r>
      <w:r w:rsidR="00DC0B04">
        <w:rPr>
          <w:rFonts w:ascii="Arial" w:hAnsi="Arial" w:cs="Arial"/>
          <w:i/>
          <w:iCs/>
          <w:sz w:val="20"/>
          <w:szCs w:val="20"/>
        </w:rPr>
        <w:t xml:space="preserve">ze </w:t>
      </w:r>
      <w:r w:rsidR="004373FA" w:rsidRPr="004373FA">
        <w:rPr>
          <w:rFonts w:ascii="Arial" w:hAnsi="Arial" w:cs="Arial"/>
          <w:i/>
          <w:iCs/>
          <w:sz w:val="20"/>
          <w:szCs w:val="20"/>
        </w:rPr>
        <w:t>geen spaargeld hebben om hun eigen koopwoning te verduurzamen.</w:t>
      </w:r>
      <w:r w:rsidR="004373FA">
        <w:rPr>
          <w:rStyle w:val="Voetnootmarkering"/>
          <w:rFonts w:ascii="Arial" w:hAnsi="Arial" w:cs="Arial"/>
          <w:i/>
          <w:iCs/>
          <w:sz w:val="20"/>
          <w:szCs w:val="20"/>
        </w:rPr>
        <w:footnoteReference w:id="3"/>
      </w:r>
      <w:r w:rsidR="004373FA">
        <w:rPr>
          <w:rFonts w:ascii="Arial" w:hAnsi="Arial" w:cs="Arial"/>
          <w:i/>
          <w:iCs/>
          <w:sz w:val="20"/>
          <w:szCs w:val="20"/>
        </w:rPr>
        <w:t xml:space="preserve"> In dit onderzoek is ook gekeken naar energiearmoede per wijk en daar zijn grote verschillen te zien. In Leiden Noord </w:t>
      </w:r>
      <w:r w:rsidR="00DC0B04">
        <w:rPr>
          <w:rFonts w:ascii="Arial" w:hAnsi="Arial" w:cs="Arial"/>
          <w:i/>
          <w:iCs/>
          <w:sz w:val="20"/>
          <w:szCs w:val="20"/>
        </w:rPr>
        <w:t xml:space="preserve">is er energiearmoede bij </w:t>
      </w:r>
      <w:r w:rsidR="004373FA">
        <w:rPr>
          <w:rFonts w:ascii="Arial" w:hAnsi="Arial" w:cs="Arial"/>
          <w:i/>
          <w:iCs/>
          <w:sz w:val="20"/>
          <w:szCs w:val="20"/>
        </w:rPr>
        <w:t>meer dan 8% van de huishoudens, meer dan acht keer zo hoog als het percentage in het Boerhaavedistrict.</w:t>
      </w:r>
      <w:r w:rsidR="004373FA">
        <w:rPr>
          <w:rStyle w:val="Voetnootmarkering"/>
          <w:rFonts w:ascii="Arial" w:hAnsi="Arial" w:cs="Arial"/>
          <w:i/>
          <w:iCs/>
          <w:sz w:val="20"/>
          <w:szCs w:val="20"/>
        </w:rPr>
        <w:footnoteReference w:id="4"/>
      </w:r>
    </w:p>
    <w:p w14:paraId="444E1A38" w14:textId="77777777" w:rsidR="004373FA" w:rsidRPr="00F335ED" w:rsidRDefault="004373FA" w:rsidP="00DC0B04">
      <w:pPr>
        <w:pStyle w:val="Geenafstand"/>
        <w:rPr>
          <w:rFonts w:ascii="Arial" w:hAnsi="Arial" w:cs="Arial"/>
          <w:sz w:val="20"/>
          <w:szCs w:val="20"/>
        </w:rPr>
      </w:pPr>
    </w:p>
    <w:p w14:paraId="03509C8E" w14:textId="77777777" w:rsidR="00CC6D38" w:rsidRPr="00F335ED" w:rsidRDefault="00CC6D38" w:rsidP="00DC0B04">
      <w:pPr>
        <w:rPr>
          <w:rFonts w:cs="Arial"/>
          <w:szCs w:val="20"/>
        </w:rPr>
      </w:pPr>
      <w:r w:rsidRPr="00F335ED">
        <w:rPr>
          <w:rFonts w:cs="Arial"/>
          <w:szCs w:val="20"/>
        </w:rPr>
        <w:t xml:space="preserve">Op grond van artikel 45 van het Reglement van Orde stelt het lid </w:t>
      </w:r>
      <w:r w:rsidR="004373FA">
        <w:rPr>
          <w:rFonts w:cs="Arial"/>
          <w:szCs w:val="20"/>
        </w:rPr>
        <w:t xml:space="preserve">Otten </w:t>
      </w:r>
      <w:r w:rsidRPr="00F335ED">
        <w:rPr>
          <w:rFonts w:cs="Arial"/>
          <w:szCs w:val="20"/>
        </w:rPr>
        <w:t>(</w:t>
      </w:r>
      <w:r w:rsidR="004373FA">
        <w:rPr>
          <w:rFonts w:cs="Arial"/>
          <w:szCs w:val="20"/>
        </w:rPr>
        <w:t>PvdA</w:t>
      </w:r>
      <w:r w:rsidR="00B25B73" w:rsidRPr="00F335ED">
        <w:rPr>
          <w:rFonts w:cs="Arial"/>
          <w:szCs w:val="20"/>
        </w:rPr>
        <w:t xml:space="preserve">) </w:t>
      </w:r>
      <w:r w:rsidRPr="00F335ED">
        <w:rPr>
          <w:rFonts w:cs="Arial"/>
          <w:szCs w:val="20"/>
        </w:rPr>
        <w:t>het College van Burgemeester en Wethouders van de gemeente Leiden de volgende vragen:</w:t>
      </w:r>
    </w:p>
    <w:p w14:paraId="4692AEA1" w14:textId="77777777" w:rsidR="000A24CB" w:rsidRDefault="000A24CB" w:rsidP="00DC0B04">
      <w:pPr>
        <w:pStyle w:val="Geenafstand"/>
        <w:rPr>
          <w:rFonts w:ascii="Arial" w:hAnsi="Arial" w:cs="Arial"/>
          <w:sz w:val="20"/>
          <w:szCs w:val="20"/>
        </w:rPr>
      </w:pPr>
    </w:p>
    <w:p w14:paraId="0442356E" w14:textId="77777777" w:rsidR="00A66F82" w:rsidRPr="00A66F82" w:rsidRDefault="00A66F82" w:rsidP="00DC0B04">
      <w:pPr>
        <w:pStyle w:val="Geenafstand"/>
        <w:rPr>
          <w:rFonts w:ascii="Arial" w:hAnsi="Arial" w:cs="Arial"/>
          <w:i/>
          <w:iCs/>
          <w:sz w:val="20"/>
          <w:szCs w:val="20"/>
        </w:rPr>
      </w:pPr>
      <w:r w:rsidRPr="00EB3833">
        <w:rPr>
          <w:rFonts w:ascii="Arial" w:hAnsi="Arial" w:cs="Arial"/>
          <w:i/>
          <w:iCs/>
          <w:sz w:val="20"/>
          <w:szCs w:val="20"/>
        </w:rPr>
        <w:t xml:space="preserve">Leidenaren met een laag inkomen die door een nieuw en veel hoger energiecontract in </w:t>
      </w:r>
      <w:r w:rsidR="00DA1F5E">
        <w:rPr>
          <w:rFonts w:ascii="Arial" w:hAnsi="Arial" w:cs="Arial"/>
          <w:i/>
          <w:iCs/>
          <w:sz w:val="20"/>
          <w:szCs w:val="20"/>
        </w:rPr>
        <w:t xml:space="preserve">de </w:t>
      </w:r>
      <w:r w:rsidRPr="00EB3833">
        <w:rPr>
          <w:rFonts w:ascii="Arial" w:hAnsi="Arial" w:cs="Arial"/>
          <w:i/>
          <w:iCs/>
          <w:sz w:val="20"/>
          <w:szCs w:val="20"/>
        </w:rPr>
        <w:t xml:space="preserve">problemen komen, zouden bij de gemeente terecht moeten kunnen voor financiële ondersteuning. </w:t>
      </w:r>
      <w:r w:rsidR="00EB3833" w:rsidRPr="00EB3833">
        <w:rPr>
          <w:rFonts w:ascii="Arial" w:hAnsi="Arial" w:cs="Arial"/>
          <w:i/>
          <w:iCs/>
          <w:sz w:val="20"/>
          <w:szCs w:val="20"/>
        </w:rPr>
        <w:t xml:space="preserve">In de beleidsregels bijzondere bijstand 2020 wordt alleen gesproken over het vergoeden van energiekosten in relatie tot een “langdurige hoge zorgvraag” (artikel 7A). </w:t>
      </w:r>
      <w:r>
        <w:rPr>
          <w:rFonts w:ascii="Arial" w:hAnsi="Arial" w:cs="Arial"/>
          <w:i/>
          <w:iCs/>
          <w:sz w:val="20"/>
          <w:szCs w:val="20"/>
        </w:rPr>
        <w:t>In het Beleidsplan Armoedebeleid Leiden 2019-2022 (p. 15) staat dat het maatwerkbudget bedoeld is “</w:t>
      </w:r>
      <w:r w:rsidRPr="00A66F82">
        <w:rPr>
          <w:rFonts w:ascii="Arial" w:hAnsi="Arial" w:cs="Arial"/>
          <w:i/>
          <w:iCs/>
          <w:sz w:val="20"/>
          <w:szCs w:val="20"/>
        </w:rPr>
        <w:t>voor mensen die in</w:t>
      </w:r>
      <w:r>
        <w:rPr>
          <w:rFonts w:ascii="Arial" w:hAnsi="Arial" w:cs="Arial"/>
          <w:i/>
          <w:iCs/>
          <w:sz w:val="20"/>
          <w:szCs w:val="20"/>
        </w:rPr>
        <w:t xml:space="preserve"> </w:t>
      </w:r>
      <w:r w:rsidRPr="00A66F82">
        <w:rPr>
          <w:rFonts w:ascii="Arial" w:hAnsi="Arial" w:cs="Arial"/>
          <w:i/>
          <w:iCs/>
          <w:sz w:val="20"/>
          <w:szCs w:val="20"/>
        </w:rPr>
        <w:t>armoede dreigen te geraken of kortdurende ondersteuning</w:t>
      </w:r>
      <w:r>
        <w:rPr>
          <w:rFonts w:ascii="Arial" w:hAnsi="Arial" w:cs="Arial"/>
          <w:i/>
          <w:iCs/>
          <w:sz w:val="20"/>
          <w:szCs w:val="20"/>
        </w:rPr>
        <w:t xml:space="preserve"> </w:t>
      </w:r>
      <w:r w:rsidRPr="00A66F82">
        <w:rPr>
          <w:rFonts w:ascii="Arial" w:hAnsi="Arial" w:cs="Arial"/>
          <w:i/>
          <w:iCs/>
          <w:sz w:val="20"/>
          <w:szCs w:val="20"/>
        </w:rPr>
        <w:t>nodig hebben om erger te voorkomen</w:t>
      </w:r>
      <w:r>
        <w:rPr>
          <w:rFonts w:ascii="Arial" w:hAnsi="Arial" w:cs="Arial"/>
          <w:i/>
          <w:iCs/>
          <w:sz w:val="20"/>
          <w:szCs w:val="20"/>
        </w:rPr>
        <w:t xml:space="preserve">” en </w:t>
      </w:r>
      <w:r w:rsidR="00DA1F5E">
        <w:rPr>
          <w:rFonts w:ascii="Arial" w:hAnsi="Arial" w:cs="Arial"/>
          <w:i/>
          <w:iCs/>
          <w:sz w:val="20"/>
          <w:szCs w:val="20"/>
        </w:rPr>
        <w:t xml:space="preserve">hierbij </w:t>
      </w:r>
      <w:r>
        <w:rPr>
          <w:rFonts w:ascii="Arial" w:hAnsi="Arial" w:cs="Arial"/>
          <w:i/>
          <w:iCs/>
          <w:sz w:val="20"/>
          <w:szCs w:val="20"/>
        </w:rPr>
        <w:t>wordt genoemd dat het kan worden ingezet als de energierekening opeens hoger uitvalt dan verwacht.</w:t>
      </w:r>
    </w:p>
    <w:p w14:paraId="7B086665" w14:textId="77777777" w:rsidR="00A66F82" w:rsidRPr="00A66F82" w:rsidRDefault="00A66F82" w:rsidP="00DC0B04">
      <w:pPr>
        <w:pStyle w:val="Geenafstand"/>
        <w:rPr>
          <w:rFonts w:ascii="Arial" w:hAnsi="Arial" w:cs="Arial"/>
          <w:sz w:val="20"/>
          <w:szCs w:val="20"/>
        </w:rPr>
      </w:pPr>
    </w:p>
    <w:p w14:paraId="0C4D1BB1" w14:textId="3115717E" w:rsidR="00EB3833" w:rsidRDefault="00EB3833" w:rsidP="00DC0B04">
      <w:pPr>
        <w:pStyle w:val="Geenafstand"/>
        <w:numPr>
          <w:ilvl w:val="0"/>
          <w:numId w:val="8"/>
        </w:numPr>
        <w:rPr>
          <w:rFonts w:ascii="Arial" w:hAnsi="Arial" w:cs="Arial"/>
          <w:sz w:val="20"/>
          <w:szCs w:val="20"/>
        </w:rPr>
      </w:pPr>
      <w:r>
        <w:rPr>
          <w:rFonts w:ascii="Arial" w:hAnsi="Arial" w:cs="Arial"/>
          <w:sz w:val="20"/>
          <w:szCs w:val="20"/>
        </w:rPr>
        <w:t xml:space="preserve">Ziet </w:t>
      </w:r>
      <w:r w:rsidR="00A66F82" w:rsidRPr="00A66F82">
        <w:rPr>
          <w:rFonts w:ascii="Arial" w:hAnsi="Arial" w:cs="Arial"/>
          <w:sz w:val="20"/>
          <w:szCs w:val="20"/>
        </w:rPr>
        <w:t xml:space="preserve">het college mogelijkheden om de regels voor de bijzondere bijstand (desnoods tijdelijk) flexibeler toe te passen waardoor mensen die </w:t>
      </w:r>
      <w:r w:rsidR="008314D1">
        <w:rPr>
          <w:rFonts w:ascii="Arial" w:hAnsi="Arial" w:cs="Arial"/>
          <w:sz w:val="20"/>
          <w:szCs w:val="20"/>
        </w:rPr>
        <w:t>door de</w:t>
      </w:r>
      <w:r w:rsidR="00A66F82" w:rsidRPr="00A66F82">
        <w:rPr>
          <w:rFonts w:ascii="Arial" w:hAnsi="Arial" w:cs="Arial"/>
          <w:sz w:val="20"/>
          <w:szCs w:val="20"/>
        </w:rPr>
        <w:t xml:space="preserve"> hoge energiekosten</w:t>
      </w:r>
      <w:r w:rsidR="008314D1">
        <w:rPr>
          <w:rFonts w:ascii="Arial" w:hAnsi="Arial" w:cs="Arial"/>
          <w:sz w:val="20"/>
          <w:szCs w:val="20"/>
        </w:rPr>
        <w:t xml:space="preserve"> tijdens de wintermaanden mogelijk in de kou komen te zitten </w:t>
      </w:r>
      <w:r w:rsidR="00A66F82" w:rsidRPr="00A66F82">
        <w:rPr>
          <w:rFonts w:ascii="Arial" w:hAnsi="Arial" w:cs="Arial"/>
          <w:sz w:val="20"/>
          <w:szCs w:val="20"/>
        </w:rPr>
        <w:t xml:space="preserve">bij de gemeente </w:t>
      </w:r>
      <w:r w:rsidR="008314D1">
        <w:rPr>
          <w:rFonts w:ascii="Arial" w:hAnsi="Arial" w:cs="Arial"/>
          <w:sz w:val="20"/>
          <w:szCs w:val="20"/>
        </w:rPr>
        <w:t>steun kunnen krijgen</w:t>
      </w:r>
      <w:r w:rsidR="00A66F82" w:rsidRPr="00A66F82">
        <w:rPr>
          <w:rFonts w:ascii="Arial" w:hAnsi="Arial" w:cs="Arial"/>
          <w:sz w:val="20"/>
          <w:szCs w:val="20"/>
        </w:rPr>
        <w:t xml:space="preserve">? Of ziet het college andere mogelijkheden om mensen met acute problemen te helpen, bijvoorbeeld via </w:t>
      </w:r>
      <w:r>
        <w:rPr>
          <w:rFonts w:ascii="Arial" w:hAnsi="Arial" w:cs="Arial"/>
          <w:sz w:val="20"/>
          <w:szCs w:val="20"/>
        </w:rPr>
        <w:t xml:space="preserve">het </w:t>
      </w:r>
      <w:r w:rsidR="00A66F82" w:rsidRPr="00A66F82">
        <w:rPr>
          <w:rFonts w:ascii="Arial" w:hAnsi="Arial" w:cs="Arial"/>
          <w:sz w:val="20"/>
          <w:szCs w:val="20"/>
        </w:rPr>
        <w:t>maatwerkbudget?</w:t>
      </w:r>
    </w:p>
    <w:p w14:paraId="052C1777" w14:textId="77777777" w:rsidR="00EB3833" w:rsidRPr="00EB3833" w:rsidRDefault="00EB3833" w:rsidP="00DC0B04">
      <w:pPr>
        <w:pStyle w:val="Geenafstand"/>
        <w:numPr>
          <w:ilvl w:val="0"/>
          <w:numId w:val="8"/>
        </w:numPr>
        <w:rPr>
          <w:rFonts w:ascii="Arial" w:hAnsi="Arial" w:cs="Arial"/>
          <w:sz w:val="20"/>
          <w:szCs w:val="20"/>
        </w:rPr>
      </w:pPr>
      <w:r>
        <w:rPr>
          <w:rFonts w:ascii="Arial" w:hAnsi="Arial" w:cs="Arial"/>
          <w:sz w:val="20"/>
          <w:szCs w:val="20"/>
        </w:rPr>
        <w:t xml:space="preserve">Mochten </w:t>
      </w:r>
      <w:r w:rsidRPr="00EB3833">
        <w:rPr>
          <w:rFonts w:ascii="Arial" w:hAnsi="Arial" w:cs="Arial"/>
          <w:sz w:val="20"/>
          <w:szCs w:val="20"/>
        </w:rPr>
        <w:t>mensen met een laag inkomen via het maatwerkbudget in aanmerking komen voor een vergoeding van onverwacht hoge energiekosten, zou het college dat dan beter onder de aandacht kunnen brengen van Leidenaren en de sociale wijkteams?</w:t>
      </w:r>
    </w:p>
    <w:p w14:paraId="078CF29F" w14:textId="77777777" w:rsidR="00A66F82" w:rsidRDefault="00A66F82" w:rsidP="00DC0B04">
      <w:pPr>
        <w:pStyle w:val="Geenafstand"/>
        <w:rPr>
          <w:rFonts w:ascii="Arial" w:hAnsi="Arial" w:cs="Arial"/>
          <w:sz w:val="20"/>
          <w:szCs w:val="20"/>
        </w:rPr>
      </w:pPr>
    </w:p>
    <w:p w14:paraId="45446EB1" w14:textId="77777777" w:rsidR="0066461D" w:rsidRPr="0066461D" w:rsidRDefault="0066461D" w:rsidP="00DC0B04">
      <w:pPr>
        <w:pStyle w:val="Geenafstand"/>
        <w:rPr>
          <w:rFonts w:ascii="Arial" w:hAnsi="Arial" w:cs="Arial"/>
          <w:i/>
          <w:iCs/>
          <w:sz w:val="20"/>
          <w:szCs w:val="20"/>
        </w:rPr>
      </w:pPr>
      <w:r>
        <w:rPr>
          <w:rFonts w:ascii="Arial" w:hAnsi="Arial" w:cs="Arial"/>
          <w:i/>
          <w:iCs/>
          <w:sz w:val="20"/>
          <w:szCs w:val="20"/>
        </w:rPr>
        <w:t xml:space="preserve">De PvdA vindt het belangrijk om </w:t>
      </w:r>
      <w:r w:rsidRPr="0066461D">
        <w:rPr>
          <w:rFonts w:ascii="Arial" w:hAnsi="Arial" w:cs="Arial"/>
          <w:i/>
          <w:iCs/>
          <w:sz w:val="20"/>
          <w:szCs w:val="20"/>
        </w:rPr>
        <w:t xml:space="preserve">een </w:t>
      </w:r>
      <w:r>
        <w:rPr>
          <w:rFonts w:ascii="Arial" w:hAnsi="Arial" w:cs="Arial"/>
          <w:i/>
          <w:iCs/>
          <w:sz w:val="20"/>
          <w:szCs w:val="20"/>
        </w:rPr>
        <w:t xml:space="preserve">goede </w:t>
      </w:r>
      <w:r w:rsidRPr="0066461D">
        <w:rPr>
          <w:rFonts w:ascii="Arial" w:hAnsi="Arial" w:cs="Arial"/>
          <w:i/>
          <w:iCs/>
          <w:sz w:val="20"/>
          <w:szCs w:val="20"/>
        </w:rPr>
        <w:t xml:space="preserve">koppeling </w:t>
      </w:r>
      <w:r>
        <w:rPr>
          <w:rFonts w:ascii="Arial" w:hAnsi="Arial" w:cs="Arial"/>
          <w:i/>
          <w:iCs/>
          <w:sz w:val="20"/>
          <w:szCs w:val="20"/>
        </w:rPr>
        <w:t xml:space="preserve">te maken </w:t>
      </w:r>
      <w:r w:rsidRPr="0066461D">
        <w:rPr>
          <w:rFonts w:ascii="Arial" w:hAnsi="Arial" w:cs="Arial"/>
          <w:i/>
          <w:iCs/>
          <w:sz w:val="20"/>
          <w:szCs w:val="20"/>
        </w:rPr>
        <w:t>tussen het helpen van mensen met</w:t>
      </w:r>
      <w:r>
        <w:rPr>
          <w:rFonts w:ascii="Arial" w:hAnsi="Arial" w:cs="Arial"/>
          <w:i/>
          <w:iCs/>
          <w:sz w:val="20"/>
          <w:szCs w:val="20"/>
        </w:rPr>
        <w:t xml:space="preserve"> </w:t>
      </w:r>
      <w:r w:rsidRPr="0066461D">
        <w:rPr>
          <w:rFonts w:ascii="Arial" w:hAnsi="Arial" w:cs="Arial"/>
          <w:i/>
          <w:iCs/>
          <w:sz w:val="20"/>
          <w:szCs w:val="20"/>
        </w:rPr>
        <w:t xml:space="preserve">verduurzaming en </w:t>
      </w:r>
      <w:r>
        <w:rPr>
          <w:rFonts w:ascii="Arial" w:hAnsi="Arial" w:cs="Arial"/>
          <w:i/>
          <w:iCs/>
          <w:sz w:val="20"/>
          <w:szCs w:val="20"/>
        </w:rPr>
        <w:t xml:space="preserve">het Leidse </w:t>
      </w:r>
      <w:r w:rsidRPr="0066461D">
        <w:rPr>
          <w:rFonts w:ascii="Arial" w:hAnsi="Arial" w:cs="Arial"/>
          <w:i/>
          <w:iCs/>
          <w:sz w:val="20"/>
          <w:szCs w:val="20"/>
        </w:rPr>
        <w:t xml:space="preserve">armoede- en schuldenbeleid. </w:t>
      </w:r>
      <w:r>
        <w:rPr>
          <w:rFonts w:ascii="Arial" w:hAnsi="Arial" w:cs="Arial"/>
          <w:i/>
          <w:iCs/>
          <w:sz w:val="20"/>
          <w:szCs w:val="20"/>
        </w:rPr>
        <w:t xml:space="preserve">Zo zouden </w:t>
      </w:r>
      <w:r w:rsidRPr="0066461D">
        <w:rPr>
          <w:rFonts w:ascii="Arial" w:hAnsi="Arial" w:cs="Arial"/>
          <w:i/>
          <w:iCs/>
          <w:sz w:val="20"/>
          <w:szCs w:val="20"/>
        </w:rPr>
        <w:t xml:space="preserve">mensen met geldzorgen die aankloppen bij de </w:t>
      </w:r>
      <w:r>
        <w:rPr>
          <w:rFonts w:ascii="Arial" w:hAnsi="Arial" w:cs="Arial"/>
          <w:i/>
          <w:iCs/>
          <w:sz w:val="20"/>
          <w:szCs w:val="20"/>
        </w:rPr>
        <w:t>gemeente</w:t>
      </w:r>
      <w:r w:rsidRPr="0066461D">
        <w:rPr>
          <w:rFonts w:ascii="Arial" w:hAnsi="Arial" w:cs="Arial"/>
          <w:i/>
          <w:iCs/>
          <w:sz w:val="20"/>
          <w:szCs w:val="20"/>
        </w:rPr>
        <w:t xml:space="preserve">, een gratis </w:t>
      </w:r>
      <w:proofErr w:type="spellStart"/>
      <w:r w:rsidRPr="0066461D">
        <w:rPr>
          <w:rFonts w:ascii="Arial" w:hAnsi="Arial" w:cs="Arial"/>
          <w:i/>
          <w:iCs/>
          <w:sz w:val="20"/>
          <w:szCs w:val="20"/>
        </w:rPr>
        <w:t>energiebespaarbox</w:t>
      </w:r>
      <w:proofErr w:type="spellEnd"/>
      <w:r w:rsidRPr="0066461D">
        <w:rPr>
          <w:rFonts w:ascii="Arial" w:hAnsi="Arial" w:cs="Arial"/>
          <w:i/>
          <w:iCs/>
          <w:sz w:val="20"/>
          <w:szCs w:val="20"/>
        </w:rPr>
        <w:t xml:space="preserve"> aangeboden </w:t>
      </w:r>
      <w:r>
        <w:rPr>
          <w:rFonts w:ascii="Arial" w:hAnsi="Arial" w:cs="Arial"/>
          <w:i/>
          <w:iCs/>
          <w:sz w:val="20"/>
          <w:szCs w:val="20"/>
        </w:rPr>
        <w:t xml:space="preserve">kunnen </w:t>
      </w:r>
      <w:r w:rsidRPr="0066461D">
        <w:rPr>
          <w:rFonts w:ascii="Arial" w:hAnsi="Arial" w:cs="Arial"/>
          <w:i/>
          <w:iCs/>
          <w:sz w:val="20"/>
          <w:szCs w:val="20"/>
        </w:rPr>
        <w:t xml:space="preserve">krijgen. </w:t>
      </w:r>
    </w:p>
    <w:p w14:paraId="6D57473A" w14:textId="77777777" w:rsidR="0066461D" w:rsidRPr="0066461D" w:rsidRDefault="0066461D" w:rsidP="00DC0B04">
      <w:pPr>
        <w:pStyle w:val="Geenafstand"/>
        <w:rPr>
          <w:rFonts w:ascii="Arial" w:hAnsi="Arial" w:cs="Arial"/>
          <w:i/>
          <w:iCs/>
          <w:sz w:val="20"/>
          <w:szCs w:val="20"/>
        </w:rPr>
      </w:pPr>
    </w:p>
    <w:p w14:paraId="48546E7C" w14:textId="1EAFB56F" w:rsidR="0066461D" w:rsidRPr="0066461D" w:rsidRDefault="0066461D" w:rsidP="00DC0B04">
      <w:pPr>
        <w:pStyle w:val="Geenafstand"/>
        <w:numPr>
          <w:ilvl w:val="0"/>
          <w:numId w:val="8"/>
        </w:numPr>
        <w:rPr>
          <w:rFonts w:ascii="Arial" w:hAnsi="Arial" w:cs="Arial"/>
          <w:sz w:val="20"/>
          <w:szCs w:val="20"/>
        </w:rPr>
      </w:pPr>
      <w:r w:rsidRPr="0066461D">
        <w:rPr>
          <w:rFonts w:ascii="Arial" w:hAnsi="Arial" w:cs="Arial"/>
          <w:sz w:val="20"/>
          <w:szCs w:val="20"/>
        </w:rPr>
        <w:t xml:space="preserve">Kan het college toelichten hoe het nu staat met </w:t>
      </w:r>
      <w:r w:rsidR="00DA1F5E">
        <w:rPr>
          <w:rFonts w:ascii="Arial" w:hAnsi="Arial" w:cs="Arial"/>
          <w:sz w:val="20"/>
          <w:szCs w:val="20"/>
        </w:rPr>
        <w:t xml:space="preserve">de </w:t>
      </w:r>
      <w:r w:rsidRPr="0066461D">
        <w:rPr>
          <w:rFonts w:ascii="Arial" w:hAnsi="Arial" w:cs="Arial"/>
          <w:sz w:val="20"/>
          <w:szCs w:val="20"/>
        </w:rPr>
        <w:t xml:space="preserve">koppeling tussen gemeentelijke dienstverlening t.a.v. mensen met geldzorgen, armoederegelingen en schuldhulp, en het proactief aanbieden van energiebesparende en daarmee kostenbesparende maatregelen? Worden gratis energiebesparende maatregelen bijvoorbeeld al standaard aangeboden aan mensen </w:t>
      </w:r>
      <w:r w:rsidR="008314D1">
        <w:rPr>
          <w:rFonts w:ascii="Arial" w:hAnsi="Arial" w:cs="Arial"/>
          <w:sz w:val="20"/>
          <w:szCs w:val="20"/>
        </w:rPr>
        <w:t>die een lager inkomen hebben</w:t>
      </w:r>
      <w:r w:rsidRPr="0066461D">
        <w:rPr>
          <w:rFonts w:ascii="Arial" w:hAnsi="Arial" w:cs="Arial"/>
          <w:sz w:val="20"/>
          <w:szCs w:val="20"/>
        </w:rPr>
        <w:t>?</w:t>
      </w:r>
    </w:p>
    <w:p w14:paraId="6A1F72F8" w14:textId="77777777" w:rsidR="00804A8E" w:rsidRDefault="00804A8E" w:rsidP="00DC0B04">
      <w:pPr>
        <w:pStyle w:val="Geenafstand"/>
        <w:rPr>
          <w:rFonts w:ascii="Arial" w:hAnsi="Arial" w:cs="Arial"/>
          <w:sz w:val="20"/>
          <w:szCs w:val="20"/>
        </w:rPr>
      </w:pPr>
    </w:p>
    <w:p w14:paraId="538A91D3" w14:textId="55D021D0" w:rsidR="00037BD6" w:rsidRDefault="00804A8E" w:rsidP="00DC0B04">
      <w:pPr>
        <w:pStyle w:val="Geenafstand"/>
        <w:rPr>
          <w:rFonts w:ascii="Arial" w:hAnsi="Arial" w:cs="Arial"/>
          <w:i/>
          <w:iCs/>
          <w:sz w:val="20"/>
          <w:szCs w:val="20"/>
        </w:rPr>
      </w:pPr>
      <w:r>
        <w:rPr>
          <w:rFonts w:ascii="Arial" w:hAnsi="Arial" w:cs="Arial"/>
          <w:i/>
          <w:iCs/>
          <w:sz w:val="20"/>
          <w:szCs w:val="20"/>
        </w:rPr>
        <w:t xml:space="preserve">Het compenseren van hoge energielasten is geen </w:t>
      </w:r>
      <w:proofErr w:type="spellStart"/>
      <w:r>
        <w:rPr>
          <w:rFonts w:ascii="Arial" w:hAnsi="Arial" w:cs="Arial"/>
          <w:i/>
          <w:iCs/>
          <w:sz w:val="20"/>
          <w:szCs w:val="20"/>
        </w:rPr>
        <w:t>langetermijnoplossing</w:t>
      </w:r>
      <w:proofErr w:type="spellEnd"/>
      <w:r>
        <w:rPr>
          <w:rFonts w:ascii="Arial" w:hAnsi="Arial" w:cs="Arial"/>
          <w:i/>
          <w:iCs/>
          <w:sz w:val="20"/>
          <w:szCs w:val="20"/>
        </w:rPr>
        <w:t xml:space="preserve"> voor de groeiende energiearmoede. Uiteindelijk moeten huizen verduurzaamd worden, zodat er minder energie nodig is om een huis te verwarmen. Uit het TNO-onderzoek blijkt echter dat ““</w:t>
      </w:r>
      <w:r w:rsidRPr="00257483">
        <w:rPr>
          <w:rFonts w:ascii="Arial" w:hAnsi="Arial" w:cs="Arial"/>
          <w:i/>
          <w:iCs/>
          <w:sz w:val="20"/>
          <w:szCs w:val="20"/>
        </w:rPr>
        <w:t>bijna de helft (48%) van alle huishoudens in Nederland in een huis</w:t>
      </w:r>
      <w:r>
        <w:rPr>
          <w:rFonts w:ascii="Arial" w:hAnsi="Arial" w:cs="Arial"/>
          <w:i/>
          <w:iCs/>
          <w:sz w:val="20"/>
          <w:szCs w:val="20"/>
        </w:rPr>
        <w:t xml:space="preserve"> </w:t>
      </w:r>
      <w:r w:rsidRPr="00257483">
        <w:rPr>
          <w:rFonts w:ascii="Arial" w:hAnsi="Arial" w:cs="Arial"/>
          <w:i/>
          <w:iCs/>
          <w:sz w:val="20"/>
          <w:szCs w:val="20"/>
        </w:rPr>
        <w:t>met relatief lage energetische kwaliteit woont dat ze niet op eigen kracht kunnen verduurzamen.</w:t>
      </w:r>
      <w:r>
        <w:rPr>
          <w:rFonts w:ascii="Arial" w:hAnsi="Arial" w:cs="Arial"/>
          <w:i/>
          <w:iCs/>
          <w:sz w:val="20"/>
          <w:szCs w:val="20"/>
        </w:rPr>
        <w:t>”</w:t>
      </w:r>
      <w:r>
        <w:rPr>
          <w:rStyle w:val="Voetnootmarkering"/>
          <w:rFonts w:ascii="Arial" w:hAnsi="Arial" w:cs="Arial"/>
          <w:i/>
          <w:iCs/>
          <w:sz w:val="20"/>
          <w:szCs w:val="20"/>
        </w:rPr>
        <w:footnoteReference w:id="5"/>
      </w:r>
      <w:r>
        <w:rPr>
          <w:rFonts w:ascii="Arial" w:hAnsi="Arial" w:cs="Arial"/>
          <w:i/>
          <w:iCs/>
          <w:sz w:val="20"/>
          <w:szCs w:val="20"/>
        </w:rPr>
        <w:t xml:space="preserve"> Ruim d</w:t>
      </w:r>
      <w:r w:rsidRPr="00257483">
        <w:rPr>
          <w:rFonts w:ascii="Arial" w:hAnsi="Arial" w:cs="Arial"/>
          <w:i/>
          <w:iCs/>
          <w:sz w:val="20"/>
          <w:szCs w:val="20"/>
        </w:rPr>
        <w:t xml:space="preserve">e helft </w:t>
      </w:r>
      <w:r>
        <w:rPr>
          <w:rFonts w:ascii="Arial" w:hAnsi="Arial" w:cs="Arial"/>
          <w:i/>
          <w:iCs/>
          <w:sz w:val="20"/>
          <w:szCs w:val="20"/>
        </w:rPr>
        <w:t xml:space="preserve">hiervan </w:t>
      </w:r>
      <w:r w:rsidRPr="00257483">
        <w:rPr>
          <w:rFonts w:ascii="Arial" w:hAnsi="Arial" w:cs="Arial"/>
          <w:i/>
          <w:iCs/>
          <w:sz w:val="20"/>
          <w:szCs w:val="20"/>
        </w:rPr>
        <w:t>zijn huurders die niet zelf kunnen beslissen over verduurzamen, de</w:t>
      </w:r>
      <w:r>
        <w:rPr>
          <w:rFonts w:ascii="Arial" w:hAnsi="Arial" w:cs="Arial"/>
          <w:i/>
          <w:iCs/>
          <w:sz w:val="20"/>
          <w:szCs w:val="20"/>
        </w:rPr>
        <w:t xml:space="preserve"> anderen zijn </w:t>
      </w:r>
      <w:r w:rsidRPr="00257483">
        <w:rPr>
          <w:rFonts w:ascii="Arial" w:hAnsi="Arial" w:cs="Arial"/>
          <w:i/>
          <w:iCs/>
          <w:sz w:val="20"/>
          <w:szCs w:val="20"/>
        </w:rPr>
        <w:t>huiseigenaren die onvoldoende eigen vermogen of leencapaciteit</w:t>
      </w:r>
      <w:r>
        <w:rPr>
          <w:rFonts w:ascii="Arial" w:hAnsi="Arial" w:cs="Arial"/>
          <w:i/>
          <w:iCs/>
          <w:sz w:val="20"/>
          <w:szCs w:val="20"/>
        </w:rPr>
        <w:t xml:space="preserve"> </w:t>
      </w:r>
      <w:r w:rsidRPr="00257483">
        <w:rPr>
          <w:rFonts w:ascii="Arial" w:hAnsi="Arial" w:cs="Arial"/>
          <w:i/>
          <w:iCs/>
          <w:sz w:val="20"/>
          <w:szCs w:val="20"/>
        </w:rPr>
        <w:t>hebben om zelf grote investeringen in hun te kunnen doen.</w:t>
      </w:r>
      <w:r>
        <w:rPr>
          <w:rFonts w:ascii="Arial" w:hAnsi="Arial" w:cs="Arial"/>
          <w:i/>
          <w:iCs/>
          <w:sz w:val="20"/>
          <w:szCs w:val="20"/>
        </w:rPr>
        <w:t xml:space="preserve"> Eerder onderzoek van TNO </w:t>
      </w:r>
      <w:r>
        <w:rPr>
          <w:rFonts w:ascii="Arial" w:hAnsi="Arial" w:cs="Arial"/>
          <w:i/>
          <w:iCs/>
          <w:sz w:val="20"/>
          <w:szCs w:val="20"/>
        </w:rPr>
        <w:lastRenderedPageBreak/>
        <w:t xml:space="preserve">laat ook zien dat energiearme huishoudens niet in aanmerking komen voor veel generieke duurzaamheidsmaatregelen, omdat </w:t>
      </w:r>
      <w:r w:rsidR="00037BD6">
        <w:rPr>
          <w:rFonts w:ascii="Arial" w:hAnsi="Arial" w:cs="Arial"/>
          <w:i/>
          <w:iCs/>
          <w:sz w:val="20"/>
          <w:szCs w:val="20"/>
        </w:rPr>
        <w:t>“</w:t>
      </w:r>
      <w:r w:rsidR="00037BD6" w:rsidRPr="00037BD6">
        <w:rPr>
          <w:rFonts w:ascii="Arial" w:hAnsi="Arial" w:cs="Arial"/>
          <w:i/>
          <w:iCs/>
          <w:sz w:val="20"/>
          <w:szCs w:val="20"/>
        </w:rPr>
        <w:t xml:space="preserve">de meeste regelingen </w:t>
      </w:r>
      <w:r>
        <w:rPr>
          <w:rFonts w:ascii="Arial" w:hAnsi="Arial" w:cs="Arial"/>
          <w:i/>
          <w:iCs/>
          <w:sz w:val="20"/>
          <w:szCs w:val="20"/>
        </w:rPr>
        <w:t>uit</w:t>
      </w:r>
      <w:r w:rsidR="00037BD6" w:rsidRPr="00037BD6">
        <w:rPr>
          <w:rFonts w:ascii="Arial" w:hAnsi="Arial" w:cs="Arial"/>
          <w:i/>
          <w:iCs/>
          <w:sz w:val="20"/>
          <w:szCs w:val="20"/>
        </w:rPr>
        <w:t>gaan van</w:t>
      </w:r>
      <w:r w:rsidR="00037BD6">
        <w:rPr>
          <w:rFonts w:ascii="Arial" w:hAnsi="Arial" w:cs="Arial"/>
          <w:i/>
          <w:iCs/>
          <w:sz w:val="20"/>
          <w:szCs w:val="20"/>
        </w:rPr>
        <w:t xml:space="preserve"> </w:t>
      </w:r>
      <w:r w:rsidR="00037BD6" w:rsidRPr="00037BD6">
        <w:rPr>
          <w:rFonts w:ascii="Arial" w:hAnsi="Arial" w:cs="Arial"/>
          <w:i/>
          <w:iCs/>
          <w:sz w:val="20"/>
          <w:szCs w:val="20"/>
        </w:rPr>
        <w:t xml:space="preserve">financiële zelfredzaamheid en een relatief hoog </w:t>
      </w:r>
      <w:r w:rsidR="00037BD6">
        <w:rPr>
          <w:rFonts w:ascii="Arial" w:hAnsi="Arial" w:cs="Arial"/>
          <w:i/>
          <w:iCs/>
          <w:sz w:val="20"/>
          <w:szCs w:val="20"/>
        </w:rPr>
        <w:t>v</w:t>
      </w:r>
      <w:r w:rsidR="00037BD6" w:rsidRPr="00037BD6">
        <w:rPr>
          <w:rFonts w:ascii="Arial" w:hAnsi="Arial" w:cs="Arial"/>
          <w:i/>
          <w:iCs/>
          <w:sz w:val="20"/>
          <w:szCs w:val="20"/>
        </w:rPr>
        <w:t>aardigheidsniveau van individuele</w:t>
      </w:r>
      <w:r w:rsidR="00037BD6">
        <w:rPr>
          <w:rFonts w:ascii="Arial" w:hAnsi="Arial" w:cs="Arial"/>
          <w:i/>
          <w:iCs/>
          <w:sz w:val="20"/>
          <w:szCs w:val="20"/>
        </w:rPr>
        <w:t xml:space="preserve"> </w:t>
      </w:r>
      <w:r w:rsidR="00037BD6" w:rsidRPr="00037BD6">
        <w:rPr>
          <w:rFonts w:ascii="Arial" w:hAnsi="Arial" w:cs="Arial"/>
          <w:i/>
          <w:iCs/>
          <w:sz w:val="20"/>
          <w:szCs w:val="20"/>
        </w:rPr>
        <w:t>burgers.</w:t>
      </w:r>
      <w:r>
        <w:rPr>
          <w:rFonts w:ascii="Arial" w:hAnsi="Arial" w:cs="Arial"/>
          <w:i/>
          <w:iCs/>
          <w:sz w:val="20"/>
          <w:szCs w:val="20"/>
        </w:rPr>
        <w:t>”</w:t>
      </w:r>
      <w:r>
        <w:rPr>
          <w:rStyle w:val="Voetnootmarkering"/>
          <w:rFonts w:ascii="Arial" w:hAnsi="Arial" w:cs="Arial"/>
          <w:i/>
          <w:iCs/>
          <w:sz w:val="20"/>
          <w:szCs w:val="20"/>
        </w:rPr>
        <w:footnoteReference w:id="6"/>
      </w:r>
    </w:p>
    <w:p w14:paraId="06091D8E" w14:textId="77777777" w:rsidR="00804A8E" w:rsidRDefault="00804A8E" w:rsidP="00DC0B04">
      <w:pPr>
        <w:pStyle w:val="Geenafstand"/>
        <w:rPr>
          <w:rFonts w:ascii="Arial" w:hAnsi="Arial" w:cs="Arial"/>
          <w:i/>
          <w:iCs/>
          <w:sz w:val="20"/>
          <w:szCs w:val="20"/>
        </w:rPr>
      </w:pPr>
    </w:p>
    <w:p w14:paraId="26BF7228" w14:textId="77777777" w:rsidR="00804A8E" w:rsidRDefault="00804A8E" w:rsidP="00DC0B04">
      <w:pPr>
        <w:pStyle w:val="Geenafstand"/>
        <w:numPr>
          <w:ilvl w:val="0"/>
          <w:numId w:val="8"/>
        </w:numPr>
        <w:rPr>
          <w:rFonts w:ascii="Arial" w:hAnsi="Arial" w:cs="Arial"/>
          <w:sz w:val="20"/>
          <w:szCs w:val="20"/>
        </w:rPr>
      </w:pPr>
      <w:r>
        <w:rPr>
          <w:rFonts w:ascii="Arial" w:hAnsi="Arial" w:cs="Arial"/>
          <w:sz w:val="20"/>
          <w:szCs w:val="20"/>
        </w:rPr>
        <w:t>Weet het college hoe de aanvragen voor verschillende duurzaamheidssubsidies</w:t>
      </w:r>
      <w:r w:rsidR="00AC72EE">
        <w:rPr>
          <w:rFonts w:ascii="Arial" w:hAnsi="Arial" w:cs="Arial"/>
          <w:sz w:val="20"/>
          <w:szCs w:val="20"/>
        </w:rPr>
        <w:t xml:space="preserve"> verdeeld zijn over de stad? Klopt de aanname dat wijken waar de energiearmoede hoger is, minder aanvragen doen voor deze subsidies, omdat er vaak sprake is van voorfinanciering?</w:t>
      </w:r>
    </w:p>
    <w:p w14:paraId="198B2A65" w14:textId="2CAE1523" w:rsidR="00AC72EE" w:rsidRDefault="00AC72EE" w:rsidP="00DC0B04">
      <w:pPr>
        <w:pStyle w:val="Geenafstand"/>
        <w:numPr>
          <w:ilvl w:val="0"/>
          <w:numId w:val="8"/>
        </w:numPr>
        <w:rPr>
          <w:rFonts w:ascii="Arial" w:hAnsi="Arial" w:cs="Arial"/>
          <w:sz w:val="20"/>
          <w:szCs w:val="20"/>
        </w:rPr>
      </w:pPr>
      <w:r>
        <w:rPr>
          <w:rFonts w:ascii="Arial" w:hAnsi="Arial" w:cs="Arial"/>
          <w:sz w:val="20"/>
          <w:szCs w:val="20"/>
        </w:rPr>
        <w:t>In de antwoorden op eerdere schriftelijke vragen (ingediend op 6 april 2021) wijst het college naar rijksregelingen en subsidies van de Provincie Zuid-Holland voor mensen met een kleine beurs. Heeft het college ook zicht op het gebruik van deze regelingen?</w:t>
      </w:r>
      <w:r w:rsidR="008314D1">
        <w:rPr>
          <w:rFonts w:ascii="Arial" w:hAnsi="Arial" w:cs="Arial"/>
          <w:sz w:val="20"/>
          <w:szCs w:val="20"/>
        </w:rPr>
        <w:t xml:space="preserve"> En welke acties heeft de gemeente ondertussen ondernomen om er voor te zorgen dat meer mensen met een laag inkomen gebruik maken van deze regelingen? </w:t>
      </w:r>
    </w:p>
    <w:p w14:paraId="0AE63192" w14:textId="77777777" w:rsidR="00DA1F5E" w:rsidRPr="00804A8E" w:rsidRDefault="00DA1F5E" w:rsidP="00DC0B04">
      <w:pPr>
        <w:pStyle w:val="Geenafstand"/>
        <w:numPr>
          <w:ilvl w:val="0"/>
          <w:numId w:val="8"/>
        </w:numPr>
        <w:rPr>
          <w:rFonts w:ascii="Arial" w:hAnsi="Arial" w:cs="Arial"/>
          <w:sz w:val="20"/>
          <w:szCs w:val="20"/>
        </w:rPr>
      </w:pPr>
      <w:r>
        <w:rPr>
          <w:rFonts w:ascii="Arial" w:hAnsi="Arial" w:cs="Arial"/>
          <w:sz w:val="20"/>
          <w:szCs w:val="20"/>
        </w:rPr>
        <w:t>De gemeente Amsterdam heeft dit jaar een eigen</w:t>
      </w:r>
      <w:r w:rsidR="003C57CB">
        <w:rPr>
          <w:rFonts w:ascii="Arial" w:hAnsi="Arial" w:cs="Arial"/>
          <w:sz w:val="20"/>
          <w:szCs w:val="20"/>
        </w:rPr>
        <w:t xml:space="preserve"> onderzoek gedaan naar de energiearmoede per stadsdeel.</w:t>
      </w:r>
      <w:r w:rsidR="003C57CB">
        <w:rPr>
          <w:rStyle w:val="Voetnootmarkering"/>
          <w:rFonts w:ascii="Arial" w:hAnsi="Arial" w:cs="Arial"/>
          <w:sz w:val="20"/>
          <w:szCs w:val="20"/>
        </w:rPr>
        <w:footnoteReference w:id="7"/>
      </w:r>
      <w:r w:rsidR="003C57CB">
        <w:rPr>
          <w:rFonts w:ascii="Arial" w:hAnsi="Arial" w:cs="Arial"/>
          <w:sz w:val="20"/>
          <w:szCs w:val="20"/>
        </w:rPr>
        <w:t xml:space="preserve"> Denkt het college dat het voor Leiden ook zinvol zou zijn om, bijvoorbeeld via de Rekenkamercommissie, dit beter in beeld te brengen, zodat we weten in welke wijken we het meeste moeten investeren?</w:t>
      </w:r>
    </w:p>
    <w:p w14:paraId="3C086F74" w14:textId="77777777" w:rsidR="00037BD6" w:rsidRDefault="00037BD6" w:rsidP="00DC0B04">
      <w:pPr>
        <w:pStyle w:val="Geenafstand"/>
        <w:rPr>
          <w:rFonts w:ascii="Arial" w:hAnsi="Arial" w:cs="Arial"/>
          <w:i/>
          <w:iCs/>
          <w:sz w:val="20"/>
          <w:szCs w:val="20"/>
        </w:rPr>
      </w:pPr>
    </w:p>
    <w:p w14:paraId="2AA87E92" w14:textId="264F0082" w:rsidR="00257483" w:rsidRPr="0066461D" w:rsidRDefault="00AC72EE" w:rsidP="00DC0B04">
      <w:pPr>
        <w:pStyle w:val="Geenafstand"/>
        <w:rPr>
          <w:rFonts w:ascii="Arial" w:hAnsi="Arial" w:cs="Arial"/>
          <w:i/>
          <w:iCs/>
          <w:sz w:val="20"/>
          <w:szCs w:val="20"/>
        </w:rPr>
      </w:pPr>
      <w:r>
        <w:rPr>
          <w:rFonts w:ascii="Arial" w:hAnsi="Arial" w:cs="Arial"/>
          <w:i/>
          <w:iCs/>
          <w:sz w:val="20"/>
          <w:szCs w:val="20"/>
        </w:rPr>
        <w:t>De belangrijkste aanbeveling uit het TNO-onderzoek is “</w:t>
      </w:r>
      <w:r w:rsidRPr="00AC72EE">
        <w:rPr>
          <w:rFonts w:ascii="Arial" w:hAnsi="Arial" w:cs="Arial"/>
          <w:i/>
          <w:iCs/>
          <w:sz w:val="20"/>
          <w:szCs w:val="20"/>
        </w:rPr>
        <w:t>het met voorrang verduurzamen van de woningen die én het minst</w:t>
      </w:r>
      <w:r>
        <w:rPr>
          <w:rFonts w:ascii="Arial" w:hAnsi="Arial" w:cs="Arial"/>
          <w:i/>
          <w:iCs/>
          <w:sz w:val="20"/>
          <w:szCs w:val="20"/>
        </w:rPr>
        <w:t xml:space="preserve"> </w:t>
      </w:r>
      <w:r w:rsidRPr="00AC72EE">
        <w:rPr>
          <w:rFonts w:ascii="Arial" w:hAnsi="Arial" w:cs="Arial"/>
          <w:i/>
          <w:iCs/>
          <w:sz w:val="20"/>
          <w:szCs w:val="20"/>
        </w:rPr>
        <w:t>energiezuin</w:t>
      </w:r>
      <w:r w:rsidR="00DE28FA">
        <w:rPr>
          <w:rFonts w:ascii="Arial" w:hAnsi="Arial" w:cs="Arial"/>
          <w:i/>
          <w:iCs/>
          <w:sz w:val="20"/>
          <w:szCs w:val="20"/>
        </w:rPr>
        <w:t>i</w:t>
      </w:r>
      <w:r w:rsidRPr="00AC72EE">
        <w:rPr>
          <w:rFonts w:ascii="Arial" w:hAnsi="Arial" w:cs="Arial"/>
          <w:i/>
          <w:iCs/>
          <w:sz w:val="20"/>
          <w:szCs w:val="20"/>
        </w:rPr>
        <w:t>g zijn én onderdak bieden aan huishoudens die het meest kwetsbaar zijn</w:t>
      </w:r>
      <w:r>
        <w:rPr>
          <w:rFonts w:ascii="Arial" w:hAnsi="Arial" w:cs="Arial"/>
          <w:i/>
          <w:iCs/>
          <w:sz w:val="20"/>
          <w:szCs w:val="20"/>
        </w:rPr>
        <w:t>.”</w:t>
      </w:r>
      <w:r>
        <w:rPr>
          <w:rStyle w:val="Voetnootmarkering"/>
          <w:rFonts w:ascii="Arial" w:hAnsi="Arial" w:cs="Arial"/>
          <w:i/>
          <w:iCs/>
          <w:sz w:val="20"/>
          <w:szCs w:val="20"/>
        </w:rPr>
        <w:footnoteReference w:id="8"/>
      </w:r>
      <w:r>
        <w:rPr>
          <w:rFonts w:ascii="Arial" w:hAnsi="Arial" w:cs="Arial"/>
          <w:i/>
          <w:iCs/>
          <w:sz w:val="20"/>
          <w:szCs w:val="20"/>
        </w:rPr>
        <w:t xml:space="preserve"> Hiermee wordt energiearmoede niet alleen voorkomen, maar kunnen we zelfs “</w:t>
      </w:r>
      <w:r w:rsidR="00257483" w:rsidRPr="00257483">
        <w:rPr>
          <w:rFonts w:ascii="Arial" w:hAnsi="Arial" w:cs="Arial"/>
          <w:i/>
          <w:iCs/>
          <w:sz w:val="20"/>
          <w:szCs w:val="20"/>
        </w:rPr>
        <w:t>het omgekeerde bereiken: minder betalingsproblemen, betere woningen voor meer</w:t>
      </w:r>
      <w:r>
        <w:rPr>
          <w:rFonts w:ascii="Arial" w:hAnsi="Arial" w:cs="Arial"/>
          <w:i/>
          <w:iCs/>
          <w:sz w:val="20"/>
          <w:szCs w:val="20"/>
        </w:rPr>
        <w:t xml:space="preserve"> </w:t>
      </w:r>
      <w:r w:rsidR="00257483" w:rsidRPr="00257483">
        <w:rPr>
          <w:rFonts w:ascii="Arial" w:hAnsi="Arial" w:cs="Arial"/>
          <w:i/>
          <w:iCs/>
          <w:sz w:val="20"/>
          <w:szCs w:val="20"/>
        </w:rPr>
        <w:t>mensen en daardoor minder gezondheidsklachten, plus een versnelling van de energietransitie.</w:t>
      </w:r>
      <w:r w:rsidR="00257483">
        <w:rPr>
          <w:rFonts w:ascii="Arial" w:hAnsi="Arial" w:cs="Arial"/>
          <w:i/>
          <w:iCs/>
          <w:sz w:val="20"/>
          <w:szCs w:val="20"/>
        </w:rPr>
        <w:t>”</w:t>
      </w:r>
      <w:r>
        <w:rPr>
          <w:rStyle w:val="Voetnootmarkering"/>
          <w:rFonts w:ascii="Arial" w:hAnsi="Arial" w:cs="Arial"/>
          <w:i/>
          <w:iCs/>
          <w:sz w:val="20"/>
          <w:szCs w:val="20"/>
        </w:rPr>
        <w:footnoteReference w:id="9"/>
      </w:r>
      <w:r>
        <w:rPr>
          <w:rFonts w:ascii="Arial" w:hAnsi="Arial" w:cs="Arial"/>
          <w:i/>
          <w:iCs/>
          <w:sz w:val="20"/>
          <w:szCs w:val="20"/>
        </w:rPr>
        <w:t xml:space="preserve"> De gemeenteraad heeft hier </w:t>
      </w:r>
      <w:r w:rsidR="0066461D">
        <w:rPr>
          <w:rFonts w:ascii="Arial" w:hAnsi="Arial" w:cs="Arial"/>
          <w:i/>
          <w:iCs/>
          <w:sz w:val="20"/>
          <w:szCs w:val="20"/>
        </w:rPr>
        <w:t>met de m</w:t>
      </w:r>
      <w:r>
        <w:rPr>
          <w:rFonts w:ascii="Arial" w:hAnsi="Arial" w:cs="Arial"/>
          <w:i/>
          <w:iCs/>
          <w:sz w:val="20"/>
          <w:szCs w:val="20"/>
        </w:rPr>
        <w:t xml:space="preserve">otie </w:t>
      </w:r>
      <w:r w:rsidR="0066461D" w:rsidRPr="0066461D">
        <w:rPr>
          <w:rFonts w:ascii="Arial" w:hAnsi="Arial" w:cs="Arial"/>
          <w:b/>
          <w:bCs/>
          <w:i/>
          <w:iCs/>
          <w:sz w:val="20"/>
          <w:szCs w:val="20"/>
        </w:rPr>
        <w:t>M21.0046/05</w:t>
      </w:r>
      <w:r w:rsidR="0066461D">
        <w:rPr>
          <w:rFonts w:ascii="Arial" w:hAnsi="Arial" w:cs="Arial"/>
          <w:b/>
          <w:bCs/>
          <w:i/>
          <w:iCs/>
          <w:sz w:val="20"/>
          <w:szCs w:val="20"/>
        </w:rPr>
        <w:t xml:space="preserve"> Onderzoek Centraal Verduurzamingsprogramma </w:t>
      </w:r>
      <w:r w:rsidR="0066461D">
        <w:rPr>
          <w:rFonts w:ascii="Arial" w:hAnsi="Arial" w:cs="Arial"/>
          <w:i/>
          <w:iCs/>
          <w:sz w:val="20"/>
          <w:szCs w:val="20"/>
        </w:rPr>
        <w:t>(unaniem aangenomen op 22 juni 2021) ook al aandacht voor gevraagd.</w:t>
      </w:r>
    </w:p>
    <w:p w14:paraId="1D0C812E" w14:textId="77777777" w:rsidR="00257483" w:rsidRDefault="00257483" w:rsidP="00DC0B04">
      <w:pPr>
        <w:pStyle w:val="Geenafstand"/>
        <w:rPr>
          <w:rFonts w:ascii="Arial" w:hAnsi="Arial" w:cs="Arial"/>
          <w:i/>
          <w:iCs/>
          <w:sz w:val="20"/>
          <w:szCs w:val="20"/>
        </w:rPr>
      </w:pPr>
    </w:p>
    <w:p w14:paraId="03C488E6" w14:textId="77777777" w:rsidR="00257483" w:rsidRDefault="0066461D" w:rsidP="00DC0B04">
      <w:pPr>
        <w:pStyle w:val="Geenafstand"/>
        <w:numPr>
          <w:ilvl w:val="0"/>
          <w:numId w:val="8"/>
        </w:numPr>
        <w:rPr>
          <w:rFonts w:ascii="Arial" w:hAnsi="Arial" w:cs="Arial"/>
          <w:sz w:val="20"/>
          <w:szCs w:val="20"/>
        </w:rPr>
      </w:pPr>
      <w:r>
        <w:rPr>
          <w:rFonts w:ascii="Arial" w:hAnsi="Arial" w:cs="Arial"/>
          <w:sz w:val="20"/>
          <w:szCs w:val="20"/>
        </w:rPr>
        <w:t>Hoe wil het college invulling gaan geven aan het onderzoek waar de motie M21.0046/05 om vraagt?</w:t>
      </w:r>
    </w:p>
    <w:p w14:paraId="25C48219" w14:textId="77777777" w:rsidR="000A24CB" w:rsidRPr="003C57CB" w:rsidRDefault="0066461D" w:rsidP="00DC0B04">
      <w:pPr>
        <w:pStyle w:val="Geenafstand"/>
        <w:numPr>
          <w:ilvl w:val="0"/>
          <w:numId w:val="8"/>
        </w:numPr>
        <w:rPr>
          <w:rFonts w:ascii="Arial" w:hAnsi="Arial" w:cs="Arial"/>
          <w:sz w:val="20"/>
          <w:szCs w:val="20"/>
        </w:rPr>
      </w:pPr>
      <w:r w:rsidRPr="0066461D">
        <w:rPr>
          <w:rFonts w:ascii="Arial" w:hAnsi="Arial" w:cs="Arial"/>
          <w:sz w:val="20"/>
          <w:szCs w:val="20"/>
        </w:rPr>
        <w:t>Kijkt het college hierbij ook naar goede voorbeelden in Nederland, zoals het woningabonnement in Deventer, de labellening in Enschede, leaseconstructies</w:t>
      </w:r>
      <w:r>
        <w:rPr>
          <w:rFonts w:ascii="Arial" w:hAnsi="Arial" w:cs="Arial"/>
          <w:sz w:val="20"/>
          <w:szCs w:val="20"/>
        </w:rPr>
        <w:t xml:space="preserve"> v</w:t>
      </w:r>
      <w:r w:rsidRPr="0066461D">
        <w:rPr>
          <w:rFonts w:ascii="Arial" w:hAnsi="Arial" w:cs="Arial"/>
          <w:sz w:val="20"/>
          <w:szCs w:val="20"/>
        </w:rPr>
        <w:t>oor</w:t>
      </w:r>
      <w:r>
        <w:rPr>
          <w:rFonts w:ascii="Arial" w:hAnsi="Arial" w:cs="Arial"/>
          <w:sz w:val="20"/>
          <w:szCs w:val="20"/>
        </w:rPr>
        <w:t xml:space="preserve"> </w:t>
      </w:r>
      <w:r w:rsidRPr="0066461D">
        <w:rPr>
          <w:rFonts w:ascii="Arial" w:hAnsi="Arial" w:cs="Arial"/>
          <w:sz w:val="20"/>
          <w:szCs w:val="20"/>
        </w:rPr>
        <w:t>zonnepanelen</w:t>
      </w:r>
      <w:r w:rsidR="003C57CB">
        <w:rPr>
          <w:rFonts w:ascii="Arial" w:hAnsi="Arial" w:cs="Arial"/>
          <w:sz w:val="20"/>
          <w:szCs w:val="20"/>
        </w:rPr>
        <w:t xml:space="preserve"> of de plannen van corporaties in Oost-Groningen</w:t>
      </w:r>
      <w:r w:rsidR="003C57CB">
        <w:rPr>
          <w:rStyle w:val="Voetnootmarkering"/>
          <w:rFonts w:ascii="Arial" w:hAnsi="Arial" w:cs="Arial"/>
          <w:sz w:val="20"/>
          <w:szCs w:val="20"/>
        </w:rPr>
        <w:footnoteReference w:id="10"/>
      </w:r>
      <w:r>
        <w:rPr>
          <w:rFonts w:ascii="Arial" w:hAnsi="Arial" w:cs="Arial"/>
          <w:sz w:val="20"/>
          <w:szCs w:val="20"/>
        </w:rPr>
        <w:t>?</w:t>
      </w:r>
    </w:p>
    <w:p w14:paraId="7EBFC8CD" w14:textId="77777777" w:rsidR="00340820" w:rsidRPr="00F335ED" w:rsidRDefault="00340820" w:rsidP="00DC0B04">
      <w:pPr>
        <w:rPr>
          <w:rFonts w:cs="Arial"/>
          <w:szCs w:val="20"/>
        </w:rPr>
      </w:pPr>
    </w:p>
    <w:p w14:paraId="1E876ADE" w14:textId="77777777" w:rsidR="00DB4ECC" w:rsidRPr="00F335ED" w:rsidRDefault="78C537C8" w:rsidP="00DC0B04">
      <w:pPr>
        <w:rPr>
          <w:rFonts w:cs="Arial"/>
          <w:i/>
          <w:iCs/>
          <w:szCs w:val="20"/>
        </w:rPr>
      </w:pPr>
      <w:r w:rsidRPr="00F335ED">
        <w:rPr>
          <w:rFonts w:cs="Arial"/>
          <w:szCs w:val="20"/>
          <w:u w:val="single"/>
        </w:rPr>
        <w:t>Noot voor de pers (niet bestemd voor publicatie):</w:t>
      </w:r>
      <w:r w:rsidR="002A7CBE" w:rsidRPr="00F335ED">
        <w:rPr>
          <w:rFonts w:cs="Arial"/>
          <w:szCs w:val="20"/>
        </w:rPr>
        <w:br/>
      </w:r>
      <w:r w:rsidRPr="00F335ED">
        <w:rPr>
          <w:rFonts w:cs="Arial"/>
          <w:szCs w:val="20"/>
        </w:rPr>
        <w:t xml:space="preserve">Voor nadere inlichtingen over deze schriftelijke vragen kan contact worden opgenomen met </w:t>
      </w:r>
      <w:r w:rsidR="004373FA">
        <w:rPr>
          <w:rFonts w:cs="Arial"/>
          <w:szCs w:val="20"/>
        </w:rPr>
        <w:t>Martijn Otten</w:t>
      </w:r>
      <w:r w:rsidRPr="00F335ED">
        <w:rPr>
          <w:rFonts w:cs="Arial"/>
          <w:szCs w:val="20"/>
        </w:rPr>
        <w:t xml:space="preserve">, raadslid van </w:t>
      </w:r>
      <w:r w:rsidR="004373FA">
        <w:rPr>
          <w:rFonts w:cs="Arial"/>
          <w:szCs w:val="20"/>
        </w:rPr>
        <w:t xml:space="preserve">PvdA </w:t>
      </w:r>
      <w:r w:rsidRPr="00F335ED">
        <w:rPr>
          <w:rFonts w:cs="Arial"/>
          <w:szCs w:val="20"/>
        </w:rPr>
        <w:t>Leiden (</w:t>
      </w:r>
      <w:hyperlink r:id="rId8" w:history="1">
        <w:r w:rsidR="004373FA" w:rsidRPr="00D64756">
          <w:rPr>
            <w:rStyle w:val="Hyperlink"/>
            <w:rFonts w:cs="Arial"/>
            <w:szCs w:val="20"/>
          </w:rPr>
          <w:t>m.otten@gemeenteraadleiden.nl</w:t>
        </w:r>
      </w:hyperlink>
      <w:r w:rsidR="004373FA">
        <w:rPr>
          <w:rFonts w:cs="Arial"/>
          <w:szCs w:val="20"/>
        </w:rPr>
        <w:t xml:space="preserve"> of 06-16936517</w:t>
      </w:r>
      <w:r w:rsidRPr="00F335ED">
        <w:rPr>
          <w:rFonts w:cs="Arial"/>
          <w:szCs w:val="20"/>
        </w:rPr>
        <w:t>).</w:t>
      </w:r>
    </w:p>
    <w:sectPr w:rsidR="00DB4ECC" w:rsidRPr="00F33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9407" w14:textId="77777777" w:rsidR="00B8700E" w:rsidRDefault="00B8700E" w:rsidP="007E5801">
      <w:r>
        <w:separator/>
      </w:r>
    </w:p>
  </w:endnote>
  <w:endnote w:type="continuationSeparator" w:id="0">
    <w:p w14:paraId="12919F5B" w14:textId="77777777" w:rsidR="00B8700E" w:rsidRDefault="00B8700E" w:rsidP="007E5801">
      <w:r>
        <w:continuationSeparator/>
      </w:r>
    </w:p>
  </w:endnote>
  <w:endnote w:type="continuationNotice" w:id="1">
    <w:p w14:paraId="16E70F26" w14:textId="77777777" w:rsidR="00B8700E" w:rsidRDefault="00B8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618F" w14:textId="77777777" w:rsidR="00B8700E" w:rsidRDefault="00B8700E" w:rsidP="007E5801">
      <w:r>
        <w:separator/>
      </w:r>
    </w:p>
  </w:footnote>
  <w:footnote w:type="continuationSeparator" w:id="0">
    <w:p w14:paraId="28C5EF02" w14:textId="77777777" w:rsidR="00B8700E" w:rsidRDefault="00B8700E" w:rsidP="007E5801">
      <w:r>
        <w:continuationSeparator/>
      </w:r>
    </w:p>
  </w:footnote>
  <w:footnote w:type="continuationNotice" w:id="1">
    <w:p w14:paraId="578E8B2D" w14:textId="77777777" w:rsidR="00B8700E" w:rsidRDefault="00B8700E"/>
  </w:footnote>
  <w:footnote w:id="2">
    <w:p w14:paraId="2FF6AEE3" w14:textId="77777777" w:rsidR="004373FA" w:rsidRPr="00DC0B04" w:rsidRDefault="004373FA">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1" w:history="1">
        <w:r w:rsidRPr="00DC0B04">
          <w:rPr>
            <w:rStyle w:val="Hyperlink"/>
            <w:rFonts w:ascii="Arial" w:hAnsi="Arial" w:cs="Arial"/>
          </w:rPr>
          <w:t>https://nos.nl/artikel/2398288-energiemarkt-slaat-op-hol-huishoudens-dreigen-in-de-knel-te-raken</w:t>
        </w:r>
      </w:hyperlink>
      <w:r w:rsidRPr="00DC0B04">
        <w:rPr>
          <w:rFonts w:ascii="Arial" w:hAnsi="Arial" w:cs="Arial"/>
        </w:rPr>
        <w:t xml:space="preserve"> </w:t>
      </w:r>
    </w:p>
  </w:footnote>
  <w:footnote w:id="3">
    <w:p w14:paraId="25A001A6" w14:textId="77777777" w:rsidR="004373FA" w:rsidRPr="00DC0B04" w:rsidRDefault="004373FA">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2" w:history="1">
        <w:r w:rsidRPr="00DC0B04">
          <w:rPr>
            <w:rStyle w:val="Hyperlink"/>
            <w:rFonts w:ascii="Arial" w:hAnsi="Arial" w:cs="Arial"/>
          </w:rPr>
          <w:t>https://nos.nl/artikel/2398887-ruim-half-miljoen-huishoudens-leven-in-energiearmoede</w:t>
        </w:r>
      </w:hyperlink>
      <w:r w:rsidRPr="00DC0B04">
        <w:rPr>
          <w:rFonts w:ascii="Arial" w:hAnsi="Arial" w:cs="Arial"/>
        </w:rPr>
        <w:t xml:space="preserve"> </w:t>
      </w:r>
    </w:p>
  </w:footnote>
  <w:footnote w:id="4">
    <w:p w14:paraId="066C0637" w14:textId="77777777" w:rsidR="004373FA" w:rsidRPr="00DC0B04" w:rsidRDefault="004373FA">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3" w:history="1">
        <w:r w:rsidRPr="00DC0B04">
          <w:rPr>
            <w:rStyle w:val="Hyperlink"/>
            <w:rFonts w:ascii="Arial" w:hAnsi="Arial" w:cs="Arial"/>
          </w:rPr>
          <w:t>https://www.tno.nl/nl/aandachtsgebieden/energietransitie/roadmaps/systeemtransitie/de-sociale-aspecten-van-de-energietransitie/energiearmoede/</w:t>
        </w:r>
      </w:hyperlink>
      <w:r w:rsidRPr="00DC0B04">
        <w:rPr>
          <w:rFonts w:ascii="Arial" w:hAnsi="Arial" w:cs="Arial"/>
        </w:rPr>
        <w:t xml:space="preserve"> </w:t>
      </w:r>
    </w:p>
  </w:footnote>
  <w:footnote w:id="5">
    <w:p w14:paraId="79371556" w14:textId="77777777" w:rsidR="00804A8E" w:rsidRPr="00DC0B04" w:rsidRDefault="00804A8E">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4" w:history="1">
        <w:r w:rsidRPr="00DC0B04">
          <w:rPr>
            <w:rStyle w:val="Hyperlink"/>
            <w:rFonts w:ascii="Arial" w:hAnsi="Arial" w:cs="Arial"/>
          </w:rPr>
          <w:t>https://publications.tno.nl/publication/34638646/p5uUXw/TNO-2021-M11697.pdf</w:t>
        </w:r>
      </w:hyperlink>
      <w:r w:rsidRPr="00DC0B04">
        <w:rPr>
          <w:rFonts w:ascii="Arial" w:hAnsi="Arial" w:cs="Arial"/>
        </w:rPr>
        <w:t xml:space="preserve"> (p. 5)</w:t>
      </w:r>
    </w:p>
  </w:footnote>
  <w:footnote w:id="6">
    <w:p w14:paraId="513A8EA2" w14:textId="77777777" w:rsidR="00804A8E" w:rsidRPr="00DC0B04" w:rsidRDefault="00804A8E">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5" w:history="1">
        <w:r w:rsidRPr="00DC0B04">
          <w:rPr>
            <w:rStyle w:val="Hyperlink"/>
            <w:rFonts w:ascii="Arial" w:hAnsi="Arial" w:cs="Arial"/>
          </w:rPr>
          <w:t>http://publications.tno.nl/publication/34637343/rOK4vd/TNO-2020-energiearmoede.pdf</w:t>
        </w:r>
      </w:hyperlink>
      <w:r w:rsidRPr="00DC0B04">
        <w:rPr>
          <w:rFonts w:ascii="Arial" w:hAnsi="Arial" w:cs="Arial"/>
        </w:rPr>
        <w:t xml:space="preserve"> (p. 18)</w:t>
      </w:r>
    </w:p>
  </w:footnote>
  <w:footnote w:id="7">
    <w:p w14:paraId="4E7EC992" w14:textId="77777777" w:rsidR="003C57CB" w:rsidRPr="00DC0B04" w:rsidRDefault="003C57CB">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6" w:history="1">
        <w:r w:rsidRPr="00DC0B04">
          <w:rPr>
            <w:rStyle w:val="Hyperlink"/>
            <w:rFonts w:ascii="Arial" w:hAnsi="Arial" w:cs="Arial"/>
          </w:rPr>
          <w:t>https://openresearch.amsterdam/image/2021/2/8/energiearmoede_in_amsterdam.pdf</w:t>
        </w:r>
      </w:hyperlink>
      <w:r w:rsidRPr="00DC0B04">
        <w:rPr>
          <w:rFonts w:ascii="Arial" w:hAnsi="Arial" w:cs="Arial"/>
        </w:rPr>
        <w:t xml:space="preserve"> </w:t>
      </w:r>
    </w:p>
  </w:footnote>
  <w:footnote w:id="8">
    <w:p w14:paraId="7107D561" w14:textId="77777777" w:rsidR="00AC72EE" w:rsidRPr="00DC0B04" w:rsidRDefault="00AC72EE">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7" w:history="1">
        <w:r w:rsidR="003C57CB" w:rsidRPr="00DC0B04">
          <w:rPr>
            <w:rStyle w:val="Hyperlink"/>
            <w:rFonts w:ascii="Arial" w:hAnsi="Arial" w:cs="Arial"/>
          </w:rPr>
          <w:t>http://publications.tno.nl/publication/34637343/rOK4vd/TNO-2020-energiearmoede.pdf</w:t>
        </w:r>
      </w:hyperlink>
      <w:r w:rsidR="003C57CB" w:rsidRPr="00DC0B04">
        <w:rPr>
          <w:rFonts w:ascii="Arial" w:hAnsi="Arial" w:cs="Arial"/>
        </w:rPr>
        <w:t xml:space="preserve"> (p. 18)</w:t>
      </w:r>
    </w:p>
  </w:footnote>
  <w:footnote w:id="9">
    <w:p w14:paraId="5491E74B" w14:textId="77777777" w:rsidR="00AC72EE" w:rsidRPr="00DC0B04" w:rsidRDefault="00AC72EE">
      <w:pPr>
        <w:pStyle w:val="Voetnoottekst"/>
        <w:rPr>
          <w:rFonts w:ascii="Arial" w:hAnsi="Arial" w:cs="Arial"/>
        </w:rPr>
      </w:pPr>
      <w:r w:rsidRPr="00DC0B04">
        <w:rPr>
          <w:rStyle w:val="Voetnootmarkering"/>
          <w:rFonts w:ascii="Arial" w:hAnsi="Arial" w:cs="Arial"/>
        </w:rPr>
        <w:footnoteRef/>
      </w:r>
      <w:r w:rsidRPr="00DC0B04">
        <w:rPr>
          <w:rFonts w:ascii="Arial" w:hAnsi="Arial" w:cs="Arial"/>
        </w:rPr>
        <w:t xml:space="preserve"> </w:t>
      </w:r>
      <w:hyperlink r:id="rId8" w:history="1">
        <w:r w:rsidRPr="00DC0B04">
          <w:rPr>
            <w:rStyle w:val="Hyperlink"/>
            <w:rFonts w:ascii="Arial" w:hAnsi="Arial" w:cs="Arial"/>
          </w:rPr>
          <w:t>https://publications.tno.nl/publication/34638646/p5uUXw/TNO-2021-M11697.pdf</w:t>
        </w:r>
      </w:hyperlink>
      <w:r w:rsidRPr="00DC0B04">
        <w:rPr>
          <w:rFonts w:ascii="Arial" w:hAnsi="Arial" w:cs="Arial"/>
        </w:rPr>
        <w:t xml:space="preserve"> (p. 8)</w:t>
      </w:r>
    </w:p>
  </w:footnote>
  <w:footnote w:id="10">
    <w:p w14:paraId="7C63083A" w14:textId="77777777" w:rsidR="003C57CB" w:rsidRDefault="003C57CB">
      <w:pPr>
        <w:pStyle w:val="Voetnoottekst"/>
      </w:pPr>
      <w:r w:rsidRPr="00DC0B04">
        <w:rPr>
          <w:rStyle w:val="Voetnootmarkering"/>
          <w:rFonts w:ascii="Arial" w:hAnsi="Arial" w:cs="Arial"/>
        </w:rPr>
        <w:footnoteRef/>
      </w:r>
      <w:r w:rsidRPr="00DC0B04">
        <w:rPr>
          <w:rFonts w:ascii="Arial" w:hAnsi="Arial" w:cs="Arial"/>
        </w:rPr>
        <w:t xml:space="preserve"> </w:t>
      </w:r>
      <w:hyperlink r:id="rId9" w:history="1">
        <w:r w:rsidRPr="00DC0B04">
          <w:rPr>
            <w:rStyle w:val="Hyperlink"/>
            <w:rFonts w:ascii="Arial" w:hAnsi="Arial" w:cs="Arial"/>
          </w:rPr>
          <w:t>https://www.huurdersinpekela.nl/wp-content/uploads/2020/02/Woonlastenonderzoek-Oost-Groningen.pdf</w:t>
        </w:r>
      </w:hyperlink>
      <w:r w:rsidRPr="00DC0B04">
        <w:rPr>
          <w:rFonts w:ascii="Arial" w:hAnsi="Arial" w:cs="Arial"/>
        </w:rPr>
        <w:t xml:space="preserve"> (p.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7606"/>
    <w:multiLevelType w:val="hybridMultilevel"/>
    <w:tmpl w:val="6E1A5E4C"/>
    <w:lvl w:ilvl="0" w:tplc="D77C3A7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B0006"/>
    <w:multiLevelType w:val="hybridMultilevel"/>
    <w:tmpl w:val="03040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A3191B"/>
    <w:multiLevelType w:val="hybridMultilevel"/>
    <w:tmpl w:val="EA80CB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FF4DF4"/>
    <w:multiLevelType w:val="hybridMultilevel"/>
    <w:tmpl w:val="73A287CA"/>
    <w:lvl w:ilvl="0" w:tplc="40D6CA3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C357E5"/>
    <w:multiLevelType w:val="multilevel"/>
    <w:tmpl w:val="5394B3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F73835"/>
    <w:multiLevelType w:val="hybridMultilevel"/>
    <w:tmpl w:val="0ACC9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465088"/>
    <w:multiLevelType w:val="hybridMultilevel"/>
    <w:tmpl w:val="ADFE80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951FC4"/>
    <w:multiLevelType w:val="hybridMultilevel"/>
    <w:tmpl w:val="BEB0F6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6C"/>
    <w:rsid w:val="00037BD6"/>
    <w:rsid w:val="00063636"/>
    <w:rsid w:val="0007039D"/>
    <w:rsid w:val="0007209C"/>
    <w:rsid w:val="000775F0"/>
    <w:rsid w:val="000A24CB"/>
    <w:rsid w:val="000B31AD"/>
    <w:rsid w:val="000D2109"/>
    <w:rsid w:val="000E03C5"/>
    <w:rsid w:val="000F6300"/>
    <w:rsid w:val="001227E4"/>
    <w:rsid w:val="0016457C"/>
    <w:rsid w:val="0017708A"/>
    <w:rsid w:val="001A5AB0"/>
    <w:rsid w:val="001E0909"/>
    <w:rsid w:val="001F618D"/>
    <w:rsid w:val="002177AA"/>
    <w:rsid w:val="00231455"/>
    <w:rsid w:val="00242B6A"/>
    <w:rsid w:val="00250DCC"/>
    <w:rsid w:val="00254514"/>
    <w:rsid w:val="00257483"/>
    <w:rsid w:val="0026541E"/>
    <w:rsid w:val="002A7CBE"/>
    <w:rsid w:val="00340820"/>
    <w:rsid w:val="003839A2"/>
    <w:rsid w:val="003A2D2E"/>
    <w:rsid w:val="003A4337"/>
    <w:rsid w:val="003C0036"/>
    <w:rsid w:val="003C57CB"/>
    <w:rsid w:val="004373FA"/>
    <w:rsid w:val="00441DB3"/>
    <w:rsid w:val="004503C3"/>
    <w:rsid w:val="004851A2"/>
    <w:rsid w:val="004B36EF"/>
    <w:rsid w:val="004E58E6"/>
    <w:rsid w:val="00515FD1"/>
    <w:rsid w:val="005A1210"/>
    <w:rsid w:val="005A234F"/>
    <w:rsid w:val="005A605F"/>
    <w:rsid w:val="005B71B0"/>
    <w:rsid w:val="005C7177"/>
    <w:rsid w:val="006067D1"/>
    <w:rsid w:val="0064010C"/>
    <w:rsid w:val="00640525"/>
    <w:rsid w:val="0066461D"/>
    <w:rsid w:val="006673F9"/>
    <w:rsid w:val="00677460"/>
    <w:rsid w:val="006F1A4A"/>
    <w:rsid w:val="0075654F"/>
    <w:rsid w:val="00786EA6"/>
    <w:rsid w:val="007E197D"/>
    <w:rsid w:val="007E5801"/>
    <w:rsid w:val="00804A8E"/>
    <w:rsid w:val="00807311"/>
    <w:rsid w:val="008314D1"/>
    <w:rsid w:val="0083515A"/>
    <w:rsid w:val="00933B3C"/>
    <w:rsid w:val="00936FC3"/>
    <w:rsid w:val="009B6A44"/>
    <w:rsid w:val="009C444D"/>
    <w:rsid w:val="009E1F03"/>
    <w:rsid w:val="009F7AFE"/>
    <w:rsid w:val="00A03FA4"/>
    <w:rsid w:val="00A26661"/>
    <w:rsid w:val="00A34930"/>
    <w:rsid w:val="00A43490"/>
    <w:rsid w:val="00A62109"/>
    <w:rsid w:val="00A66F82"/>
    <w:rsid w:val="00A76708"/>
    <w:rsid w:val="00A91D5C"/>
    <w:rsid w:val="00AB7917"/>
    <w:rsid w:val="00AC72EE"/>
    <w:rsid w:val="00AE4899"/>
    <w:rsid w:val="00B001C2"/>
    <w:rsid w:val="00B03D57"/>
    <w:rsid w:val="00B03DE7"/>
    <w:rsid w:val="00B25B73"/>
    <w:rsid w:val="00B46BE2"/>
    <w:rsid w:val="00B8700E"/>
    <w:rsid w:val="00BD1B93"/>
    <w:rsid w:val="00BE725B"/>
    <w:rsid w:val="00C17CCC"/>
    <w:rsid w:val="00C354D7"/>
    <w:rsid w:val="00C41730"/>
    <w:rsid w:val="00CA14C2"/>
    <w:rsid w:val="00CC38F8"/>
    <w:rsid w:val="00CC6D38"/>
    <w:rsid w:val="00CE6462"/>
    <w:rsid w:val="00D35A52"/>
    <w:rsid w:val="00D541B7"/>
    <w:rsid w:val="00D674F0"/>
    <w:rsid w:val="00D7204D"/>
    <w:rsid w:val="00D804AD"/>
    <w:rsid w:val="00D838CC"/>
    <w:rsid w:val="00DA1F5E"/>
    <w:rsid w:val="00DB4ECC"/>
    <w:rsid w:val="00DC0B04"/>
    <w:rsid w:val="00DD1817"/>
    <w:rsid w:val="00DE28FA"/>
    <w:rsid w:val="00E52815"/>
    <w:rsid w:val="00E55963"/>
    <w:rsid w:val="00E640AC"/>
    <w:rsid w:val="00E774E9"/>
    <w:rsid w:val="00E80EAD"/>
    <w:rsid w:val="00E86DB3"/>
    <w:rsid w:val="00E9166F"/>
    <w:rsid w:val="00EA0732"/>
    <w:rsid w:val="00EA2094"/>
    <w:rsid w:val="00EB3833"/>
    <w:rsid w:val="00EC635A"/>
    <w:rsid w:val="00EE1992"/>
    <w:rsid w:val="00EF2DAA"/>
    <w:rsid w:val="00F16FF9"/>
    <w:rsid w:val="00F335ED"/>
    <w:rsid w:val="00F41F27"/>
    <w:rsid w:val="00F7396C"/>
    <w:rsid w:val="00FC025A"/>
    <w:rsid w:val="346C3F97"/>
    <w:rsid w:val="3E8B6F42"/>
    <w:rsid w:val="78C537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26BB"/>
  <w15:docId w15:val="{D599AC4A-674D-4953-AA47-A12FAE1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7CCC"/>
    <w:rPr>
      <w:rFonts w:ascii="Tahoma" w:hAnsi="Tahoma" w:cs="Tahoma"/>
      <w:sz w:val="16"/>
      <w:szCs w:val="16"/>
    </w:rPr>
  </w:style>
  <w:style w:type="character" w:customStyle="1" w:styleId="BallontekstChar">
    <w:name w:val="Ballontekst Char"/>
    <w:basedOn w:val="Standaardalinea-lettertype"/>
    <w:link w:val="Ballontekst"/>
    <w:uiPriority w:val="99"/>
    <w:semiHidden/>
    <w:rsid w:val="00C17CCC"/>
    <w:rPr>
      <w:rFonts w:ascii="Tahoma" w:hAnsi="Tahoma" w:cs="Tahoma"/>
      <w:sz w:val="16"/>
      <w:szCs w:val="16"/>
    </w:rPr>
  </w:style>
  <w:style w:type="character" w:styleId="Voetnootmarkering">
    <w:name w:val="footnote reference"/>
    <w:basedOn w:val="Standaardalinea-lettertype"/>
    <w:uiPriority w:val="99"/>
    <w:rsid w:val="007E5801"/>
    <w:rPr>
      <w:vertAlign w:val="superscript"/>
    </w:rPr>
  </w:style>
  <w:style w:type="paragraph" w:customStyle="1" w:styleId="Footnote">
    <w:name w:val="Footnote"/>
    <w:basedOn w:val="Standaard"/>
    <w:rsid w:val="007E5801"/>
    <w:pPr>
      <w:widowControl w:val="0"/>
      <w:suppressLineNumbers/>
      <w:suppressAutoHyphens/>
      <w:ind w:left="339" w:hanging="339"/>
    </w:pPr>
    <w:rPr>
      <w:rFonts w:ascii="Liberation Serif" w:eastAsia="Arial Unicode MS" w:hAnsi="Liberation Serif" w:cs="Arial Unicode MS"/>
      <w:color w:val="00000A"/>
      <w:szCs w:val="20"/>
      <w:lang w:eastAsia="zh-CN" w:bidi="hi-IN"/>
    </w:rPr>
  </w:style>
  <w:style w:type="character" w:customStyle="1" w:styleId="FootnoteAnchor">
    <w:name w:val="Footnote Anchor"/>
    <w:rsid w:val="007E5801"/>
    <w:rPr>
      <w:vertAlign w:val="superscript"/>
    </w:rPr>
  </w:style>
  <w:style w:type="character" w:styleId="Zwaar">
    <w:name w:val="Strong"/>
    <w:basedOn w:val="Standaardalinea-lettertype"/>
    <w:rsid w:val="007E5801"/>
    <w:rPr>
      <w:b/>
      <w:bCs/>
    </w:rPr>
  </w:style>
  <w:style w:type="paragraph" w:styleId="Lijstalinea">
    <w:name w:val="List Paragraph"/>
    <w:basedOn w:val="Standaard"/>
    <w:uiPriority w:val="34"/>
    <w:qFormat/>
    <w:rsid w:val="007E5801"/>
    <w:pPr>
      <w:widowControl w:val="0"/>
      <w:suppressAutoHyphens/>
      <w:ind w:left="720"/>
      <w:contextualSpacing/>
    </w:pPr>
    <w:rPr>
      <w:rFonts w:ascii="Liberation Serif" w:eastAsia="Arial Unicode MS" w:hAnsi="Liberation Serif" w:cs="Mangal"/>
      <w:color w:val="00000A"/>
      <w:sz w:val="24"/>
      <w:szCs w:val="21"/>
      <w:lang w:eastAsia="zh-CN" w:bidi="hi-IN"/>
    </w:rPr>
  </w:style>
  <w:style w:type="paragraph" w:styleId="Voetnoottekst">
    <w:name w:val="footnote text"/>
    <w:basedOn w:val="Standaard"/>
    <w:link w:val="VoetnoottekstChar"/>
    <w:uiPriority w:val="99"/>
    <w:semiHidden/>
    <w:unhideWhenUsed/>
    <w:rsid w:val="00A62109"/>
    <w:rPr>
      <w:rFonts w:ascii="Calibri" w:hAnsi="Calibri"/>
      <w:szCs w:val="20"/>
    </w:rPr>
  </w:style>
  <w:style w:type="character" w:customStyle="1" w:styleId="VoetnoottekstChar">
    <w:name w:val="Voetnoottekst Char"/>
    <w:basedOn w:val="Standaardalinea-lettertype"/>
    <w:link w:val="Voetnoottekst"/>
    <w:uiPriority w:val="99"/>
    <w:semiHidden/>
    <w:rsid w:val="00A62109"/>
    <w:rPr>
      <w:rFonts w:ascii="Calibri" w:hAnsi="Calibri"/>
      <w:szCs w:val="20"/>
    </w:rPr>
  </w:style>
  <w:style w:type="character" w:customStyle="1" w:styleId="Hyperlink1">
    <w:name w:val="Hyperlink1"/>
    <w:basedOn w:val="Standaardalinea-lettertype"/>
    <w:uiPriority w:val="99"/>
    <w:unhideWhenUsed/>
    <w:rsid w:val="00A62109"/>
    <w:rPr>
      <w:color w:val="0563C1"/>
      <w:u w:val="single"/>
    </w:rPr>
  </w:style>
  <w:style w:type="character" w:styleId="Hyperlink">
    <w:name w:val="Hyperlink"/>
    <w:basedOn w:val="Standaardalinea-lettertype"/>
    <w:uiPriority w:val="99"/>
    <w:unhideWhenUsed/>
    <w:rsid w:val="00A62109"/>
    <w:rPr>
      <w:color w:val="0000FF" w:themeColor="hyperlink"/>
      <w:u w:val="single"/>
    </w:rPr>
  </w:style>
  <w:style w:type="character" w:styleId="Verwijzingopmerking">
    <w:name w:val="annotation reference"/>
    <w:basedOn w:val="Standaardalinea-lettertype"/>
    <w:uiPriority w:val="99"/>
    <w:semiHidden/>
    <w:unhideWhenUsed/>
    <w:rsid w:val="001E0909"/>
    <w:rPr>
      <w:sz w:val="16"/>
      <w:szCs w:val="16"/>
    </w:rPr>
  </w:style>
  <w:style w:type="paragraph" w:styleId="Tekstopmerking">
    <w:name w:val="annotation text"/>
    <w:basedOn w:val="Standaard"/>
    <w:link w:val="TekstopmerkingChar"/>
    <w:uiPriority w:val="99"/>
    <w:semiHidden/>
    <w:unhideWhenUsed/>
    <w:rsid w:val="001E0909"/>
    <w:rPr>
      <w:szCs w:val="20"/>
    </w:rPr>
  </w:style>
  <w:style w:type="character" w:customStyle="1" w:styleId="TekstopmerkingChar">
    <w:name w:val="Tekst opmerking Char"/>
    <w:basedOn w:val="Standaardalinea-lettertype"/>
    <w:link w:val="Tekstopmerking"/>
    <w:uiPriority w:val="99"/>
    <w:semiHidden/>
    <w:rsid w:val="001E0909"/>
    <w:rPr>
      <w:szCs w:val="20"/>
    </w:rPr>
  </w:style>
  <w:style w:type="paragraph" w:styleId="Onderwerpvanopmerking">
    <w:name w:val="annotation subject"/>
    <w:basedOn w:val="Tekstopmerking"/>
    <w:next w:val="Tekstopmerking"/>
    <w:link w:val="OnderwerpvanopmerkingChar"/>
    <w:uiPriority w:val="99"/>
    <w:semiHidden/>
    <w:unhideWhenUsed/>
    <w:rsid w:val="001E0909"/>
    <w:rPr>
      <w:b/>
      <w:bCs/>
    </w:rPr>
  </w:style>
  <w:style w:type="character" w:customStyle="1" w:styleId="OnderwerpvanopmerkingChar">
    <w:name w:val="Onderwerp van opmerking Char"/>
    <w:basedOn w:val="TekstopmerkingChar"/>
    <w:link w:val="Onderwerpvanopmerking"/>
    <w:uiPriority w:val="99"/>
    <w:semiHidden/>
    <w:rsid w:val="001E0909"/>
    <w:rPr>
      <w:b/>
      <w:bCs/>
      <w:szCs w:val="20"/>
    </w:rPr>
  </w:style>
  <w:style w:type="paragraph" w:styleId="Geenafstand">
    <w:name w:val="No Spacing"/>
    <w:uiPriority w:val="1"/>
    <w:qFormat/>
    <w:rsid w:val="000A24CB"/>
    <w:rPr>
      <w:rFonts w:asciiTheme="minorHAnsi" w:hAnsiTheme="minorHAnsi"/>
      <w:sz w:val="22"/>
    </w:rPr>
  </w:style>
  <w:style w:type="paragraph" w:styleId="Koptekst">
    <w:name w:val="header"/>
    <w:basedOn w:val="Standaard"/>
    <w:link w:val="KoptekstChar"/>
    <w:uiPriority w:val="99"/>
    <w:semiHidden/>
    <w:unhideWhenUsed/>
    <w:rsid w:val="006067D1"/>
    <w:pPr>
      <w:tabs>
        <w:tab w:val="center" w:pos="4680"/>
        <w:tab w:val="right" w:pos="9360"/>
      </w:tabs>
    </w:pPr>
  </w:style>
  <w:style w:type="character" w:customStyle="1" w:styleId="KoptekstChar">
    <w:name w:val="Koptekst Char"/>
    <w:basedOn w:val="Standaardalinea-lettertype"/>
    <w:link w:val="Koptekst"/>
    <w:uiPriority w:val="99"/>
    <w:semiHidden/>
    <w:rsid w:val="006067D1"/>
  </w:style>
  <w:style w:type="paragraph" w:styleId="Voettekst">
    <w:name w:val="footer"/>
    <w:basedOn w:val="Standaard"/>
    <w:link w:val="VoettekstChar"/>
    <w:uiPriority w:val="99"/>
    <w:semiHidden/>
    <w:unhideWhenUsed/>
    <w:rsid w:val="006067D1"/>
    <w:pPr>
      <w:tabs>
        <w:tab w:val="center" w:pos="4680"/>
        <w:tab w:val="right" w:pos="9360"/>
      </w:tabs>
    </w:pPr>
  </w:style>
  <w:style w:type="character" w:customStyle="1" w:styleId="VoettekstChar">
    <w:name w:val="Voettekst Char"/>
    <w:basedOn w:val="Standaardalinea-lettertype"/>
    <w:link w:val="Voettekst"/>
    <w:uiPriority w:val="99"/>
    <w:semiHidden/>
    <w:rsid w:val="006067D1"/>
  </w:style>
  <w:style w:type="character" w:customStyle="1" w:styleId="Onopgelostemelding1">
    <w:name w:val="Onopgeloste melding1"/>
    <w:basedOn w:val="Standaardalinea-lettertype"/>
    <w:uiPriority w:val="99"/>
    <w:semiHidden/>
    <w:unhideWhenUsed/>
    <w:rsid w:val="004373FA"/>
    <w:rPr>
      <w:color w:val="605E5C"/>
      <w:shd w:val="clear" w:color="auto" w:fill="E1DFDD"/>
    </w:rPr>
  </w:style>
  <w:style w:type="character" w:styleId="GevolgdeHyperlink">
    <w:name w:val="FollowedHyperlink"/>
    <w:basedOn w:val="Standaardalinea-lettertype"/>
    <w:uiPriority w:val="99"/>
    <w:semiHidden/>
    <w:unhideWhenUsed/>
    <w:rsid w:val="00831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ten@gemeenteraadleid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tno.nl/publication/34638646/p5uUXw/TNO-2021-M11697.pdf" TargetMode="External"/><Relationship Id="rId3" Type="http://schemas.openxmlformats.org/officeDocument/2006/relationships/hyperlink" Target="https://www.tno.nl/nl/aandachtsgebieden/energietransitie/roadmaps/systeemtransitie/de-sociale-aspecten-van-de-energietransitie/energiearmoede/" TargetMode="External"/><Relationship Id="rId7" Type="http://schemas.openxmlformats.org/officeDocument/2006/relationships/hyperlink" Target="http://publications.tno.nl/publication/34637343/rOK4vd/TNO-2020-energiearmoede.pdf" TargetMode="External"/><Relationship Id="rId2" Type="http://schemas.openxmlformats.org/officeDocument/2006/relationships/hyperlink" Target="https://nos.nl/artikel/2398887-ruim-half-miljoen-huishoudens-leven-in-energiearmoede" TargetMode="External"/><Relationship Id="rId1" Type="http://schemas.openxmlformats.org/officeDocument/2006/relationships/hyperlink" Target="https://nos.nl/artikel/2398288-energiemarkt-slaat-op-hol-huishoudens-dreigen-in-de-knel-te-raken" TargetMode="External"/><Relationship Id="rId6" Type="http://schemas.openxmlformats.org/officeDocument/2006/relationships/hyperlink" Target="https://openresearch.amsterdam/image/2021/2/8/energiearmoede_in_amsterdam.pdf" TargetMode="External"/><Relationship Id="rId5" Type="http://schemas.openxmlformats.org/officeDocument/2006/relationships/hyperlink" Target="http://publications.tno.nl/publication/34637343/rOK4vd/TNO-2020-energiearmoede.pdf" TargetMode="External"/><Relationship Id="rId4" Type="http://schemas.openxmlformats.org/officeDocument/2006/relationships/hyperlink" Target="https://publications.tno.nl/publication/34638646/p5uUXw/TNO-2021-M11697.pdf" TargetMode="External"/><Relationship Id="rId9" Type="http://schemas.openxmlformats.org/officeDocument/2006/relationships/hyperlink" Target="https://www.huurdersinpekela.nl/wp-content/uploads/2020/02/Woonlastenonderzoek-Oost-Groning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478C-32DD-427B-BEC7-2AA70E0F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973</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 Martijn</dc:creator>
  <cp:keywords/>
  <cp:lastModifiedBy>Martijn Otten</cp:lastModifiedBy>
  <cp:revision>5</cp:revision>
  <cp:lastPrinted>2019-01-25T10:05:00Z</cp:lastPrinted>
  <dcterms:created xsi:type="dcterms:W3CDTF">2021-09-23T15:34:00Z</dcterms:created>
  <dcterms:modified xsi:type="dcterms:W3CDTF">2021-09-23T15:50:00Z</dcterms:modified>
</cp:coreProperties>
</file>